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6C3559" w14:textId="77777777" w:rsidR="00C63E0B" w:rsidRDefault="00C63E0B" w:rsidP="000F4812">
      <w:pPr>
        <w:snapToGrid w:val="0"/>
        <w:spacing w:line="560" w:lineRule="exact"/>
        <w:rPr>
          <w:rFonts w:ascii="Arial Narrow" w:eastAsia="仿宋_GB2312" w:hAnsi="Arial Narrow" w:cs="Arial" w:hint="eastAsia"/>
          <w:b/>
          <w:sz w:val="28"/>
          <w:szCs w:val="28"/>
        </w:rPr>
      </w:pPr>
      <w:r>
        <w:rPr>
          <w:rFonts w:ascii="Arial Narrow" w:eastAsia="仿宋_GB2312" w:hAnsi="Arial Narrow" w:cs="Arial" w:hint="eastAsia"/>
          <w:b/>
          <w:sz w:val="30"/>
          <w:szCs w:val="30"/>
        </w:rPr>
        <w:t>一、</w:t>
      </w:r>
      <w:r w:rsidR="00C20C42">
        <w:rPr>
          <w:rFonts w:ascii="Arial Narrow" w:eastAsia="仿宋_GB2312" w:hAnsi="Arial Narrow" w:cs="Arial" w:hint="eastAsia"/>
          <w:b/>
          <w:sz w:val="30"/>
          <w:szCs w:val="30"/>
        </w:rPr>
        <w:t>理论考试</w:t>
      </w:r>
    </w:p>
    <w:p w14:paraId="686C1C66" w14:textId="36476E1A"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w:t>
      </w:r>
      <w:r>
        <w:rPr>
          <w:rFonts w:ascii="Arial Narrow" w:eastAsia="仿宋_GB2312" w:hAnsi="Arial Narrow" w:cs="Arial" w:hint="eastAsia"/>
          <w:sz w:val="24"/>
          <w:szCs w:val="24"/>
        </w:rPr>
        <w:t>．下列属于长骨的是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168A6ED1"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肋骨</w:t>
      </w:r>
    </w:p>
    <w:p w14:paraId="57CA01C5"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胸骨</w:t>
      </w:r>
    </w:p>
    <w:p w14:paraId="7BB2C518"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跟骨</w:t>
      </w:r>
    </w:p>
    <w:p w14:paraId="14402474"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指骨</w:t>
      </w:r>
    </w:p>
    <w:p w14:paraId="7BC33DFE"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颅骨</w:t>
      </w:r>
    </w:p>
    <w:p w14:paraId="0C2E40E6" w14:textId="77777777"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2</w:t>
      </w:r>
      <w:r>
        <w:rPr>
          <w:rFonts w:ascii="Arial Narrow" w:eastAsia="仿宋_GB2312" w:hAnsi="Arial Narrow" w:cs="Arial" w:hint="eastAsia"/>
          <w:sz w:val="24"/>
          <w:szCs w:val="24"/>
        </w:rPr>
        <w:t>．成人脊髓下端水平达到</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57C6256"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第</w:t>
      </w:r>
      <w:r>
        <w:rPr>
          <w:rFonts w:ascii="Arial Narrow" w:eastAsia="仿宋_GB2312" w:hAnsi="Arial Narrow" w:cs="Arial" w:hint="eastAsia"/>
          <w:sz w:val="24"/>
          <w:szCs w:val="24"/>
        </w:rPr>
        <w:t>2</w:t>
      </w:r>
      <w:r>
        <w:rPr>
          <w:rFonts w:ascii="Arial Narrow" w:eastAsia="仿宋_GB2312" w:hAnsi="Arial Narrow" w:cs="Arial" w:hint="eastAsia"/>
          <w:sz w:val="24"/>
          <w:szCs w:val="24"/>
        </w:rPr>
        <w:t>骶椎下缘水平</w:t>
      </w:r>
    </w:p>
    <w:p w14:paraId="6FD57294"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第</w:t>
      </w:r>
      <w:r>
        <w:rPr>
          <w:rFonts w:ascii="Arial Narrow" w:eastAsia="仿宋_GB2312" w:hAnsi="Arial Narrow" w:cs="Arial" w:hint="eastAsia"/>
          <w:sz w:val="24"/>
          <w:szCs w:val="24"/>
        </w:rPr>
        <w:t>1</w:t>
      </w:r>
      <w:r>
        <w:rPr>
          <w:rFonts w:ascii="Arial Narrow" w:eastAsia="仿宋_GB2312" w:hAnsi="Arial Narrow" w:cs="Arial" w:hint="eastAsia"/>
          <w:sz w:val="24"/>
          <w:szCs w:val="24"/>
        </w:rPr>
        <w:t>腰椎下缘水平</w:t>
      </w:r>
    </w:p>
    <w:p w14:paraId="6A9982D6"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第</w:t>
      </w:r>
      <w:r>
        <w:rPr>
          <w:rFonts w:ascii="Arial Narrow" w:eastAsia="仿宋_GB2312" w:hAnsi="Arial Narrow" w:cs="Arial" w:hint="eastAsia"/>
          <w:sz w:val="24"/>
          <w:szCs w:val="24"/>
        </w:rPr>
        <w:t>3</w:t>
      </w:r>
      <w:r>
        <w:rPr>
          <w:rFonts w:ascii="Arial Narrow" w:eastAsia="仿宋_GB2312" w:hAnsi="Arial Narrow" w:cs="Arial" w:hint="eastAsia"/>
          <w:sz w:val="24"/>
          <w:szCs w:val="24"/>
        </w:rPr>
        <w:t>腰椎下缘水平</w:t>
      </w:r>
    </w:p>
    <w:p w14:paraId="1E3D3B50"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椎管末端</w:t>
      </w:r>
    </w:p>
    <w:p w14:paraId="2E19314C"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第</w:t>
      </w:r>
      <w:r>
        <w:rPr>
          <w:rFonts w:ascii="Arial Narrow" w:eastAsia="仿宋_GB2312" w:hAnsi="Arial Narrow" w:cs="Arial" w:hint="eastAsia"/>
          <w:sz w:val="24"/>
          <w:szCs w:val="24"/>
        </w:rPr>
        <w:t>12</w:t>
      </w:r>
      <w:r>
        <w:rPr>
          <w:rFonts w:ascii="Arial Narrow" w:eastAsia="仿宋_GB2312" w:hAnsi="Arial Narrow" w:cs="Arial" w:hint="eastAsia"/>
          <w:sz w:val="24"/>
          <w:szCs w:val="24"/>
        </w:rPr>
        <w:t>胸椎下缘水平</w:t>
      </w:r>
    </w:p>
    <w:p w14:paraId="17850428" w14:textId="77777777"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3</w:t>
      </w:r>
      <w:r>
        <w:rPr>
          <w:rFonts w:ascii="Arial Narrow" w:eastAsia="仿宋_GB2312" w:hAnsi="Arial Narrow" w:cs="Arial" w:hint="eastAsia"/>
          <w:sz w:val="24"/>
          <w:szCs w:val="24"/>
        </w:rPr>
        <w:t>．脑的动脉来源于（</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4FD3A50"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颈内动脉和颈外动脉</w:t>
      </w:r>
    </w:p>
    <w:p w14:paraId="61B2E959"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颈内动脉和主动脉</w:t>
      </w:r>
    </w:p>
    <w:p w14:paraId="27AEF6D1"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椎动脉和基底动脉</w:t>
      </w:r>
      <w:r>
        <w:rPr>
          <w:rFonts w:ascii="Arial Narrow" w:eastAsia="仿宋_GB2312" w:hAnsi="Arial Narrow" w:cs="Arial" w:hint="eastAsia"/>
          <w:sz w:val="24"/>
          <w:szCs w:val="24"/>
        </w:rPr>
        <w:t xml:space="preserve">  </w:t>
      </w:r>
    </w:p>
    <w:p w14:paraId="7E3F7096"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椎动脉和锁骨下动脉</w:t>
      </w:r>
    </w:p>
    <w:p w14:paraId="62CF2154"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颈内动脉和椎动脉</w:t>
      </w:r>
    </w:p>
    <w:p w14:paraId="3F3E70A7" w14:textId="77777777"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w:t>
      </w:r>
      <w:r>
        <w:rPr>
          <w:rFonts w:ascii="Arial Narrow" w:eastAsia="仿宋_GB2312" w:hAnsi="Arial Narrow" w:cs="Arial" w:hint="eastAsia"/>
          <w:sz w:val="24"/>
          <w:szCs w:val="24"/>
        </w:rPr>
        <w:t>．人类语言学习的关键期一般在（</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p>
    <w:p w14:paraId="5974880A"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A.1</w:t>
      </w:r>
      <w:r>
        <w:rPr>
          <w:rFonts w:ascii="Arial Narrow" w:eastAsia="仿宋_GB2312" w:hAnsi="Arial Narrow" w:cs="Arial" w:hint="eastAsia"/>
          <w:sz w:val="24"/>
          <w:szCs w:val="24"/>
        </w:rPr>
        <w:t>～</w:t>
      </w:r>
      <w:r>
        <w:rPr>
          <w:rFonts w:ascii="Arial Narrow" w:eastAsia="仿宋_GB2312" w:hAnsi="Arial Narrow" w:cs="Arial" w:hint="eastAsia"/>
          <w:sz w:val="24"/>
          <w:szCs w:val="24"/>
        </w:rPr>
        <w:t>2</w:t>
      </w:r>
      <w:r>
        <w:rPr>
          <w:rFonts w:ascii="Arial Narrow" w:eastAsia="仿宋_GB2312" w:hAnsi="Arial Narrow" w:cs="Arial" w:hint="eastAsia"/>
          <w:sz w:val="24"/>
          <w:szCs w:val="24"/>
        </w:rPr>
        <w:t>岁以前</w:t>
      </w:r>
    </w:p>
    <w:p w14:paraId="6693CB83"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B.2</w:t>
      </w:r>
      <w:r>
        <w:rPr>
          <w:rFonts w:ascii="Arial Narrow" w:eastAsia="仿宋_GB2312" w:hAnsi="Arial Narrow" w:cs="Arial" w:hint="eastAsia"/>
          <w:sz w:val="24"/>
          <w:szCs w:val="24"/>
        </w:rPr>
        <w:t>～</w:t>
      </w:r>
      <w:r>
        <w:rPr>
          <w:rFonts w:ascii="Arial Narrow" w:eastAsia="仿宋_GB2312" w:hAnsi="Arial Narrow" w:cs="Arial" w:hint="eastAsia"/>
          <w:sz w:val="24"/>
          <w:szCs w:val="24"/>
        </w:rPr>
        <w:t>3</w:t>
      </w:r>
      <w:r>
        <w:rPr>
          <w:rFonts w:ascii="Arial Narrow" w:eastAsia="仿宋_GB2312" w:hAnsi="Arial Narrow" w:cs="Arial" w:hint="eastAsia"/>
          <w:sz w:val="24"/>
          <w:szCs w:val="24"/>
        </w:rPr>
        <w:t>岁以前</w:t>
      </w:r>
    </w:p>
    <w:p w14:paraId="4EF33F4C"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C.3</w:t>
      </w:r>
      <w:r>
        <w:rPr>
          <w:rFonts w:ascii="Arial Narrow" w:eastAsia="仿宋_GB2312" w:hAnsi="Arial Narrow" w:cs="Arial" w:hint="eastAsia"/>
          <w:sz w:val="24"/>
          <w:szCs w:val="24"/>
        </w:rPr>
        <w:t>～</w:t>
      </w:r>
      <w:r>
        <w:rPr>
          <w:rFonts w:ascii="Arial Narrow" w:eastAsia="仿宋_GB2312" w:hAnsi="Arial Narrow" w:cs="Arial" w:hint="eastAsia"/>
          <w:sz w:val="24"/>
          <w:szCs w:val="24"/>
        </w:rPr>
        <w:t>4</w:t>
      </w:r>
      <w:r>
        <w:rPr>
          <w:rFonts w:ascii="Arial Narrow" w:eastAsia="仿宋_GB2312" w:hAnsi="Arial Narrow" w:cs="Arial" w:hint="eastAsia"/>
          <w:sz w:val="24"/>
          <w:szCs w:val="24"/>
        </w:rPr>
        <w:t>岁以前</w:t>
      </w:r>
    </w:p>
    <w:p w14:paraId="64D0373A"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D.4</w:t>
      </w:r>
      <w:r>
        <w:rPr>
          <w:rFonts w:ascii="Arial Narrow" w:eastAsia="仿宋_GB2312" w:hAnsi="Arial Narrow" w:cs="Arial" w:hint="eastAsia"/>
          <w:sz w:val="24"/>
          <w:szCs w:val="24"/>
        </w:rPr>
        <w:t>～</w:t>
      </w:r>
      <w:r>
        <w:rPr>
          <w:rFonts w:ascii="Arial Narrow" w:eastAsia="仿宋_GB2312" w:hAnsi="Arial Narrow" w:cs="Arial" w:hint="eastAsia"/>
          <w:sz w:val="24"/>
          <w:szCs w:val="24"/>
        </w:rPr>
        <w:t>5</w:t>
      </w:r>
      <w:r>
        <w:rPr>
          <w:rFonts w:ascii="Arial Narrow" w:eastAsia="仿宋_GB2312" w:hAnsi="Arial Narrow" w:cs="Arial" w:hint="eastAsia"/>
          <w:sz w:val="24"/>
          <w:szCs w:val="24"/>
        </w:rPr>
        <w:t>岁以前</w:t>
      </w:r>
    </w:p>
    <w:p w14:paraId="22E38623"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E.5</w:t>
      </w:r>
      <w:r>
        <w:rPr>
          <w:rFonts w:ascii="Arial Narrow" w:eastAsia="仿宋_GB2312" w:hAnsi="Arial Narrow" w:cs="Arial" w:hint="eastAsia"/>
          <w:sz w:val="24"/>
          <w:szCs w:val="24"/>
        </w:rPr>
        <w:t>～</w:t>
      </w:r>
      <w:r>
        <w:rPr>
          <w:rFonts w:ascii="Arial Narrow" w:eastAsia="仿宋_GB2312" w:hAnsi="Arial Narrow" w:cs="Arial" w:hint="eastAsia"/>
          <w:sz w:val="24"/>
          <w:szCs w:val="24"/>
        </w:rPr>
        <w:t>6</w:t>
      </w:r>
      <w:r>
        <w:rPr>
          <w:rFonts w:ascii="Arial Narrow" w:eastAsia="仿宋_GB2312" w:hAnsi="Arial Narrow" w:cs="Arial" w:hint="eastAsia"/>
          <w:sz w:val="24"/>
          <w:szCs w:val="24"/>
        </w:rPr>
        <w:t>岁以前</w:t>
      </w:r>
    </w:p>
    <w:p w14:paraId="0D9DACEF" w14:textId="77777777"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5</w:t>
      </w:r>
      <w:r>
        <w:rPr>
          <w:rFonts w:ascii="Arial Narrow" w:eastAsia="仿宋_GB2312" w:hAnsi="Arial Narrow" w:cs="Arial" w:hint="eastAsia"/>
          <w:sz w:val="24"/>
          <w:szCs w:val="24"/>
        </w:rPr>
        <w:t>．人类建立和保持正常姿势运动的基础是（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74FFF37C"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原始反射的发育</w:t>
      </w:r>
    </w:p>
    <w:p w14:paraId="1A2CD1C3"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立直反射与平衡反应的发育</w:t>
      </w:r>
    </w:p>
    <w:p w14:paraId="4477E71A"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立直反射的发育</w:t>
      </w:r>
    </w:p>
    <w:p w14:paraId="46E9B24D"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平衡反应的发育</w:t>
      </w:r>
    </w:p>
    <w:p w14:paraId="0E6A165B"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生理反射的发育</w:t>
      </w:r>
    </w:p>
    <w:p w14:paraId="16E8677E" w14:textId="77777777"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6</w:t>
      </w:r>
      <w:r>
        <w:rPr>
          <w:rFonts w:ascii="Arial Narrow" w:eastAsia="仿宋_GB2312" w:hAnsi="Arial Narrow" w:cs="Arial" w:hint="eastAsia"/>
          <w:sz w:val="24"/>
          <w:szCs w:val="24"/>
        </w:rPr>
        <w:t>．超声波治疗剂量超过阈值的标志是治疗时出现（</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CD71CB8"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疼痛</w:t>
      </w:r>
    </w:p>
    <w:p w14:paraId="1375B7C8"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发热</w:t>
      </w:r>
    </w:p>
    <w:p w14:paraId="26182DBA"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头晕</w:t>
      </w:r>
    </w:p>
    <w:p w14:paraId="089F09A5"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麻木</w:t>
      </w:r>
    </w:p>
    <w:p w14:paraId="5841C6F2"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休克</w:t>
      </w:r>
    </w:p>
    <w:p w14:paraId="6E7A211B" w14:textId="77777777"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 xml:space="preserve">7. </w:t>
      </w:r>
      <w:r>
        <w:rPr>
          <w:rFonts w:ascii="Arial Narrow" w:eastAsia="仿宋_GB2312" w:hAnsi="Arial Narrow" w:cs="Arial" w:hint="eastAsia"/>
          <w:sz w:val="24"/>
          <w:szCs w:val="24"/>
        </w:rPr>
        <w:t>烧伤患者后期肥厚性瘢痕增生伴有痒感，最好采取下列哪项治疗（</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E54F7ED"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音频电疗</w:t>
      </w:r>
    </w:p>
    <w:p w14:paraId="7CB82752"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蜡疗</w:t>
      </w:r>
    </w:p>
    <w:p w14:paraId="3FC96807"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超短波疗法</w:t>
      </w:r>
    </w:p>
    <w:p w14:paraId="2CA8BC78"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红外线疗法</w:t>
      </w:r>
    </w:p>
    <w:p w14:paraId="60531EF5"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直流电钾离子导人疗法</w:t>
      </w:r>
    </w:p>
    <w:p w14:paraId="6FD79543" w14:textId="77777777"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8</w:t>
      </w:r>
      <w:r>
        <w:rPr>
          <w:rFonts w:ascii="Arial Narrow" w:eastAsia="仿宋_GB2312" w:hAnsi="Arial Narrow" w:cs="Arial" w:hint="eastAsia"/>
          <w:sz w:val="24"/>
          <w:szCs w:val="24"/>
        </w:rPr>
        <w:t>．心室肌的前负荷是指（</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3C8619A3"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心室舒张末期的容积</w:t>
      </w:r>
    </w:p>
    <w:p w14:paraId="7F924413"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心室射血期的容积</w:t>
      </w:r>
    </w:p>
    <w:p w14:paraId="294A8025"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大动脉的压力</w:t>
      </w:r>
      <w:r>
        <w:rPr>
          <w:rFonts w:ascii="Arial Narrow" w:eastAsia="仿宋_GB2312" w:hAnsi="Arial Narrow" w:cs="Arial" w:hint="eastAsia"/>
          <w:sz w:val="24"/>
          <w:szCs w:val="24"/>
        </w:rPr>
        <w:t xml:space="preserve">  </w:t>
      </w:r>
    </w:p>
    <w:p w14:paraId="2A22CD01"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心房的压力</w:t>
      </w:r>
    </w:p>
    <w:p w14:paraId="141F76BC"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E.</w:t>
      </w:r>
      <w:r>
        <w:rPr>
          <w:rFonts w:ascii="Arial Narrow" w:eastAsia="仿宋_GB2312" w:hAnsi="Arial Narrow" w:cs="Arial" w:hint="eastAsia"/>
          <w:sz w:val="24"/>
          <w:szCs w:val="24"/>
        </w:rPr>
        <w:t>心房的容积</w:t>
      </w:r>
    </w:p>
    <w:p w14:paraId="161AB5D5" w14:textId="77777777"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9</w:t>
      </w:r>
      <w:r>
        <w:rPr>
          <w:rFonts w:ascii="Arial Narrow" w:eastAsia="仿宋_GB2312" w:hAnsi="Arial Narrow" w:cs="Arial" w:hint="eastAsia"/>
          <w:sz w:val="24"/>
          <w:szCs w:val="24"/>
        </w:rPr>
        <w:t>．出现“方肩畸形”的是（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p>
    <w:p w14:paraId="19BE7450"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肩关节脱位</w:t>
      </w:r>
    </w:p>
    <w:p w14:paraId="3A80E2ED"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肱骨大结节骨折</w:t>
      </w:r>
    </w:p>
    <w:p w14:paraId="7D8E6AF8"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锁骨外段骨折</w:t>
      </w:r>
    </w:p>
    <w:p w14:paraId="5BAABA3B"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前锯肌瘫痪</w:t>
      </w:r>
    </w:p>
    <w:p w14:paraId="3FB7594D"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冈上肌撕裂</w:t>
      </w:r>
    </w:p>
    <w:p w14:paraId="77E9C014" w14:textId="77777777" w:rsidR="000F4812"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10</w:t>
      </w:r>
      <w:r>
        <w:rPr>
          <w:rFonts w:ascii="Arial Narrow" w:eastAsia="仿宋_GB2312" w:hAnsi="Arial Narrow" w:cs="Arial" w:hint="eastAsia"/>
          <w:sz w:val="24"/>
          <w:szCs w:val="24"/>
        </w:rPr>
        <w:t>．使踝关节内翻的肌肉主要是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D7AA8B0"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腓骨长肌、腓骨短肌</w:t>
      </w:r>
    </w:p>
    <w:p w14:paraId="45A657A8"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腓肠肌、比目鱼肌、胫骨后肌</w:t>
      </w:r>
    </w:p>
    <w:p w14:paraId="197D9B34"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胫骨前肌、胫骨后肌</w:t>
      </w:r>
    </w:p>
    <w:p w14:paraId="02B7E533" w14:textId="77777777"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胫骨前肌、腓骨长肌、腓骨短肌</w:t>
      </w:r>
    </w:p>
    <w:p w14:paraId="197E6BAE" w14:textId="14149A8B" w:rsidR="000F4812" w:rsidRDefault="000F4812" w:rsidP="000F481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胫骨后肌、腓骨长肌、腓骨短肌</w:t>
      </w:r>
    </w:p>
    <w:p w14:paraId="73E5E8F6" w14:textId="691E44E3" w:rsidR="000F4812" w:rsidRPr="004D3440"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sz w:val="24"/>
          <w:szCs w:val="24"/>
        </w:rPr>
        <w:t>1</w:t>
      </w:r>
      <w:r w:rsidRPr="004D3440">
        <w:rPr>
          <w:rFonts w:ascii="Arial Narrow" w:eastAsia="仿宋_GB2312" w:hAnsi="Arial Narrow" w:cs="Arial" w:hint="eastAsia"/>
          <w:sz w:val="24"/>
          <w:szCs w:val="24"/>
        </w:rPr>
        <w:t>1</w:t>
      </w:r>
      <w:r w:rsidRPr="004D3440">
        <w:rPr>
          <w:rFonts w:ascii="Arial Narrow" w:eastAsia="仿宋_GB2312" w:hAnsi="Arial Narrow" w:cs="Arial" w:hint="eastAsia"/>
          <w:sz w:val="24"/>
          <w:szCs w:val="24"/>
        </w:rPr>
        <w:t>．卧床对心血管的影响错误的描述是（</w:t>
      </w:r>
      <w:r w:rsidRPr="004D3440">
        <w:rPr>
          <w:rFonts w:ascii="Arial Narrow" w:eastAsia="仿宋_GB2312" w:hAnsi="Arial Narrow" w:cs="Arial" w:hint="eastAsia"/>
          <w:sz w:val="24"/>
          <w:szCs w:val="24"/>
        </w:rPr>
        <w:t xml:space="preserve">  </w:t>
      </w:r>
      <w:r w:rsidRPr="004D3440">
        <w:rPr>
          <w:rFonts w:ascii="Arial Narrow" w:eastAsia="仿宋_GB2312" w:hAnsi="Arial Narrow" w:cs="Arial" w:hint="eastAsia"/>
          <w:sz w:val="24"/>
          <w:szCs w:val="24"/>
        </w:rPr>
        <w:t>）。</w:t>
      </w:r>
    </w:p>
    <w:p w14:paraId="56272A5D"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A.</w:t>
      </w:r>
      <w:r w:rsidRPr="004D3440">
        <w:rPr>
          <w:rFonts w:ascii="Arial Narrow" w:eastAsia="仿宋_GB2312" w:hAnsi="Arial Narrow" w:cs="Arial" w:hint="eastAsia"/>
          <w:sz w:val="24"/>
          <w:szCs w:val="24"/>
        </w:rPr>
        <w:t>冠状动脉的灌注减少</w:t>
      </w:r>
      <w:r w:rsidRPr="004D3440">
        <w:rPr>
          <w:rFonts w:ascii="Arial Narrow" w:eastAsia="仿宋_GB2312" w:hAnsi="Arial Narrow" w:cs="Arial" w:hint="eastAsia"/>
          <w:sz w:val="24"/>
          <w:szCs w:val="24"/>
        </w:rPr>
        <w:t xml:space="preserve"> </w:t>
      </w:r>
    </w:p>
    <w:p w14:paraId="37911B83"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B.</w:t>
      </w:r>
      <w:r w:rsidRPr="004D3440">
        <w:rPr>
          <w:rFonts w:ascii="Arial Narrow" w:eastAsia="仿宋_GB2312" w:hAnsi="Arial Narrow" w:cs="Arial" w:hint="eastAsia"/>
          <w:sz w:val="24"/>
          <w:szCs w:val="24"/>
        </w:rPr>
        <w:t>基础心率减慢</w:t>
      </w:r>
      <w:r w:rsidRPr="004D3440">
        <w:rPr>
          <w:rFonts w:ascii="Arial Narrow" w:eastAsia="仿宋_GB2312" w:hAnsi="Arial Narrow" w:cs="Arial" w:hint="eastAsia"/>
          <w:sz w:val="24"/>
          <w:szCs w:val="24"/>
        </w:rPr>
        <w:t xml:space="preserve"> </w:t>
      </w:r>
    </w:p>
    <w:p w14:paraId="54D92F61"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C.</w:t>
      </w:r>
      <w:r w:rsidRPr="004D3440">
        <w:rPr>
          <w:rFonts w:ascii="Arial Narrow" w:eastAsia="仿宋_GB2312" w:hAnsi="Arial Narrow" w:cs="Arial" w:hint="eastAsia"/>
          <w:sz w:val="24"/>
          <w:szCs w:val="24"/>
        </w:rPr>
        <w:t>舒张期缩短</w:t>
      </w:r>
      <w:r w:rsidRPr="004D3440">
        <w:rPr>
          <w:rFonts w:ascii="Arial Narrow" w:eastAsia="仿宋_GB2312" w:hAnsi="Arial Narrow" w:cs="Arial" w:hint="eastAsia"/>
          <w:sz w:val="24"/>
          <w:szCs w:val="24"/>
        </w:rPr>
        <w:t xml:space="preserve"> </w:t>
      </w:r>
    </w:p>
    <w:p w14:paraId="2AFB7E52"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D.</w:t>
      </w:r>
      <w:r w:rsidRPr="004D3440">
        <w:rPr>
          <w:rFonts w:ascii="Arial Narrow" w:eastAsia="仿宋_GB2312" w:hAnsi="Arial Narrow" w:cs="Arial" w:hint="eastAsia"/>
          <w:sz w:val="24"/>
          <w:szCs w:val="24"/>
        </w:rPr>
        <w:t>最大摄氧量下降</w:t>
      </w:r>
      <w:r w:rsidRPr="004D3440">
        <w:rPr>
          <w:rFonts w:ascii="Arial Narrow" w:eastAsia="仿宋_GB2312" w:hAnsi="Arial Narrow" w:cs="Arial" w:hint="eastAsia"/>
          <w:sz w:val="24"/>
          <w:szCs w:val="24"/>
        </w:rPr>
        <w:t xml:space="preserve"> </w:t>
      </w:r>
    </w:p>
    <w:p w14:paraId="0D29E0B7"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E.</w:t>
      </w:r>
      <w:r w:rsidRPr="004D3440">
        <w:rPr>
          <w:rFonts w:ascii="Arial Narrow" w:eastAsia="仿宋_GB2312" w:hAnsi="Arial Narrow" w:cs="Arial" w:hint="eastAsia"/>
          <w:sz w:val="24"/>
          <w:szCs w:val="24"/>
        </w:rPr>
        <w:t>轻体力活动也可导致心动过速</w:t>
      </w:r>
    </w:p>
    <w:p w14:paraId="1A9E868D" w14:textId="494594ED" w:rsidR="000F4812" w:rsidRPr="004D3440"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sz w:val="24"/>
          <w:szCs w:val="24"/>
        </w:rPr>
        <w:t>1</w:t>
      </w:r>
      <w:r w:rsidRPr="004D3440">
        <w:rPr>
          <w:rFonts w:ascii="Arial Narrow" w:eastAsia="仿宋_GB2312" w:hAnsi="Arial Narrow" w:cs="Arial" w:hint="eastAsia"/>
          <w:sz w:val="24"/>
          <w:szCs w:val="24"/>
        </w:rPr>
        <w:t>2</w:t>
      </w:r>
      <w:r w:rsidRPr="004D3440">
        <w:rPr>
          <w:rFonts w:ascii="Arial Narrow" w:eastAsia="仿宋_GB2312" w:hAnsi="Arial Narrow" w:cs="Arial" w:hint="eastAsia"/>
          <w:sz w:val="24"/>
          <w:szCs w:val="24"/>
        </w:rPr>
        <w:t>．患者，男性，</w:t>
      </w:r>
      <w:r w:rsidRPr="004D3440">
        <w:rPr>
          <w:rFonts w:ascii="Arial Narrow" w:eastAsia="仿宋_GB2312" w:hAnsi="Arial Narrow" w:cs="Arial" w:hint="eastAsia"/>
          <w:sz w:val="24"/>
          <w:szCs w:val="24"/>
        </w:rPr>
        <w:t>65</w:t>
      </w:r>
      <w:r w:rsidRPr="004D3440">
        <w:rPr>
          <w:rFonts w:ascii="Arial Narrow" w:eastAsia="仿宋_GB2312" w:hAnsi="Arial Narrow" w:cs="Arial" w:hint="eastAsia"/>
          <w:sz w:val="24"/>
          <w:szCs w:val="24"/>
        </w:rPr>
        <w:t>岁，长期高血压病史，嗜烟酒，无明显原因出现一侧肢体乏力，伴言语不清，无意识障碍，约</w:t>
      </w:r>
      <w:r w:rsidRPr="004D3440">
        <w:rPr>
          <w:rFonts w:ascii="Arial Narrow" w:eastAsia="仿宋_GB2312" w:hAnsi="Arial Narrow" w:cs="Arial" w:hint="eastAsia"/>
          <w:sz w:val="24"/>
          <w:szCs w:val="24"/>
        </w:rPr>
        <w:t>5</w:t>
      </w:r>
      <w:r w:rsidRPr="004D3440">
        <w:rPr>
          <w:rFonts w:ascii="Arial Narrow" w:eastAsia="仿宋_GB2312" w:hAnsi="Arial Narrow" w:cs="Arial" w:hint="eastAsia"/>
          <w:sz w:val="24"/>
          <w:szCs w:val="24"/>
        </w:rPr>
        <w:t>分钟后缓解，无后遗症状，考虑下列哪项诊断（</w:t>
      </w:r>
      <w:r w:rsidRPr="004D3440">
        <w:rPr>
          <w:rFonts w:ascii="Arial Narrow" w:eastAsia="仿宋_GB2312" w:hAnsi="Arial Narrow" w:cs="Arial" w:hint="eastAsia"/>
          <w:sz w:val="24"/>
          <w:szCs w:val="24"/>
        </w:rPr>
        <w:t xml:space="preserve"> </w:t>
      </w:r>
      <w:r w:rsidRPr="004D3440">
        <w:rPr>
          <w:rFonts w:ascii="Arial Narrow" w:eastAsia="仿宋_GB2312" w:hAnsi="Arial Narrow" w:cs="Arial" w:hint="eastAsia"/>
          <w:sz w:val="24"/>
          <w:szCs w:val="24"/>
        </w:rPr>
        <w:t>）</w:t>
      </w:r>
    </w:p>
    <w:p w14:paraId="4E9CA04B"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A.</w:t>
      </w:r>
      <w:r w:rsidRPr="004D3440">
        <w:rPr>
          <w:rFonts w:ascii="Arial Narrow" w:eastAsia="仿宋_GB2312" w:hAnsi="Arial Narrow" w:cs="Arial" w:hint="eastAsia"/>
          <w:sz w:val="24"/>
          <w:szCs w:val="24"/>
        </w:rPr>
        <w:t>急性脑梗死</w:t>
      </w:r>
      <w:r w:rsidRPr="004D3440">
        <w:rPr>
          <w:rFonts w:ascii="Arial Narrow" w:eastAsia="仿宋_GB2312" w:hAnsi="Arial Narrow" w:cs="Arial" w:hint="eastAsia"/>
          <w:sz w:val="24"/>
          <w:szCs w:val="24"/>
        </w:rPr>
        <w:t xml:space="preserve"> </w:t>
      </w:r>
    </w:p>
    <w:p w14:paraId="69BE4B9D"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B.</w:t>
      </w:r>
      <w:r w:rsidRPr="004D3440">
        <w:rPr>
          <w:rFonts w:ascii="Arial Narrow" w:eastAsia="仿宋_GB2312" w:hAnsi="Arial Narrow" w:cs="Arial" w:hint="eastAsia"/>
          <w:sz w:val="24"/>
          <w:szCs w:val="24"/>
        </w:rPr>
        <w:t>急性脑出血</w:t>
      </w:r>
      <w:r w:rsidRPr="004D3440">
        <w:rPr>
          <w:rFonts w:ascii="Arial Narrow" w:eastAsia="仿宋_GB2312" w:hAnsi="Arial Narrow" w:cs="Arial" w:hint="eastAsia"/>
          <w:sz w:val="24"/>
          <w:szCs w:val="24"/>
        </w:rPr>
        <w:t xml:space="preserve"> </w:t>
      </w:r>
    </w:p>
    <w:p w14:paraId="4467B53B"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lastRenderedPageBreak/>
        <w:t>C.</w:t>
      </w:r>
      <w:r w:rsidRPr="004D3440">
        <w:rPr>
          <w:rFonts w:ascii="Arial Narrow" w:eastAsia="仿宋_GB2312" w:hAnsi="Arial Narrow" w:cs="Arial" w:hint="eastAsia"/>
          <w:sz w:val="24"/>
          <w:szCs w:val="24"/>
        </w:rPr>
        <w:t>颈内动脉系统</w:t>
      </w:r>
      <w:r w:rsidRPr="004D3440">
        <w:rPr>
          <w:rFonts w:ascii="Arial Narrow" w:eastAsia="仿宋_GB2312" w:hAnsi="Arial Narrow" w:cs="Arial" w:hint="eastAsia"/>
          <w:sz w:val="24"/>
          <w:szCs w:val="24"/>
        </w:rPr>
        <w:t>TIA</w:t>
      </w:r>
    </w:p>
    <w:p w14:paraId="59A06130"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D.</w:t>
      </w:r>
      <w:r w:rsidRPr="004D3440">
        <w:rPr>
          <w:rFonts w:ascii="Arial Narrow" w:eastAsia="仿宋_GB2312" w:hAnsi="Arial Narrow" w:cs="Arial" w:hint="eastAsia"/>
          <w:sz w:val="24"/>
          <w:szCs w:val="24"/>
        </w:rPr>
        <w:t>椎一基底动脉</w:t>
      </w:r>
      <w:r w:rsidRPr="004D3440">
        <w:rPr>
          <w:rFonts w:ascii="Arial Narrow" w:eastAsia="仿宋_GB2312" w:hAnsi="Arial Narrow" w:cs="Arial" w:hint="eastAsia"/>
          <w:sz w:val="24"/>
          <w:szCs w:val="24"/>
        </w:rPr>
        <w:t>TIA</w:t>
      </w:r>
    </w:p>
    <w:p w14:paraId="78BD5696"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E.</w:t>
      </w:r>
      <w:r w:rsidRPr="004D3440">
        <w:rPr>
          <w:rFonts w:ascii="Arial Narrow" w:eastAsia="仿宋_GB2312" w:hAnsi="Arial Narrow" w:cs="Arial" w:hint="eastAsia"/>
          <w:sz w:val="24"/>
          <w:szCs w:val="24"/>
        </w:rPr>
        <w:t>蛛网膜下腔出血</w:t>
      </w:r>
    </w:p>
    <w:p w14:paraId="12AFA4C4" w14:textId="0D6F32F3" w:rsidR="000F4812" w:rsidRPr="004D3440"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sz w:val="24"/>
          <w:szCs w:val="24"/>
        </w:rPr>
        <w:t>1</w:t>
      </w:r>
      <w:r w:rsidRPr="004D3440">
        <w:rPr>
          <w:rFonts w:ascii="Arial Narrow" w:eastAsia="仿宋_GB2312" w:hAnsi="Arial Narrow" w:cs="Arial" w:hint="eastAsia"/>
          <w:sz w:val="24"/>
          <w:szCs w:val="24"/>
        </w:rPr>
        <w:t>3</w:t>
      </w:r>
      <w:r w:rsidRPr="004D3440">
        <w:rPr>
          <w:rFonts w:ascii="Arial Narrow" w:eastAsia="仿宋_GB2312" w:hAnsi="Arial Narrow" w:cs="Arial" w:hint="eastAsia"/>
          <w:sz w:val="24"/>
          <w:szCs w:val="24"/>
        </w:rPr>
        <w:t>．屈曲运动是关节绕（</w:t>
      </w:r>
      <w:r w:rsidRPr="004D3440">
        <w:rPr>
          <w:rFonts w:ascii="Arial Narrow" w:eastAsia="仿宋_GB2312" w:hAnsi="Arial Narrow" w:cs="Arial" w:hint="eastAsia"/>
          <w:sz w:val="24"/>
          <w:szCs w:val="24"/>
        </w:rPr>
        <w:t xml:space="preserve"> </w:t>
      </w:r>
      <w:r w:rsidRPr="004D3440">
        <w:rPr>
          <w:rFonts w:ascii="Arial Narrow" w:eastAsia="仿宋_GB2312" w:hAnsi="Arial Narrow" w:cs="Arial" w:hint="eastAsia"/>
          <w:sz w:val="24"/>
          <w:szCs w:val="24"/>
        </w:rPr>
        <w:t>）</w:t>
      </w:r>
    </w:p>
    <w:p w14:paraId="7750B8CF"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A.</w:t>
      </w:r>
      <w:r w:rsidRPr="004D3440">
        <w:rPr>
          <w:rFonts w:ascii="Arial Narrow" w:eastAsia="仿宋_GB2312" w:hAnsi="Arial Narrow" w:cs="Arial" w:hint="eastAsia"/>
          <w:sz w:val="24"/>
          <w:szCs w:val="24"/>
        </w:rPr>
        <w:t>额状轴运动，致相关关节两骨彼此接近</w:t>
      </w:r>
      <w:r w:rsidRPr="004D3440">
        <w:rPr>
          <w:rFonts w:ascii="Arial Narrow" w:eastAsia="仿宋_GB2312" w:hAnsi="Arial Narrow" w:cs="Arial" w:hint="eastAsia"/>
          <w:sz w:val="24"/>
          <w:szCs w:val="24"/>
        </w:rPr>
        <w:t xml:space="preserve"> </w:t>
      </w:r>
    </w:p>
    <w:p w14:paraId="6ECED395"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B.</w:t>
      </w:r>
      <w:r w:rsidRPr="004D3440">
        <w:rPr>
          <w:rFonts w:ascii="Arial Narrow" w:eastAsia="仿宋_GB2312" w:hAnsi="Arial Narrow" w:cs="Arial" w:hint="eastAsia"/>
          <w:sz w:val="24"/>
          <w:szCs w:val="24"/>
        </w:rPr>
        <w:t>矢状轴运动，致相关关节两骨彼此离开</w:t>
      </w:r>
    </w:p>
    <w:p w14:paraId="0F97FB09"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C.</w:t>
      </w:r>
      <w:r w:rsidRPr="004D3440">
        <w:rPr>
          <w:rFonts w:ascii="Arial Narrow" w:eastAsia="仿宋_GB2312" w:hAnsi="Arial Narrow" w:cs="Arial" w:hint="eastAsia"/>
          <w:sz w:val="24"/>
          <w:szCs w:val="24"/>
        </w:rPr>
        <w:t>额状轴运动，致相关关节两骨彼此离开</w:t>
      </w:r>
      <w:r w:rsidRPr="004D3440">
        <w:rPr>
          <w:rFonts w:ascii="Arial Narrow" w:eastAsia="仿宋_GB2312" w:hAnsi="Arial Narrow" w:cs="Arial" w:hint="eastAsia"/>
          <w:sz w:val="24"/>
          <w:szCs w:val="24"/>
        </w:rPr>
        <w:t xml:space="preserve"> </w:t>
      </w:r>
    </w:p>
    <w:p w14:paraId="54863E24"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D.</w:t>
      </w:r>
      <w:r w:rsidRPr="004D3440">
        <w:rPr>
          <w:rFonts w:ascii="Arial Narrow" w:eastAsia="仿宋_GB2312" w:hAnsi="Arial Narrow" w:cs="Arial" w:hint="eastAsia"/>
          <w:sz w:val="24"/>
          <w:szCs w:val="24"/>
        </w:rPr>
        <w:t>矢状轴运动，致相关关节两骨彼此接近</w:t>
      </w:r>
    </w:p>
    <w:p w14:paraId="3D0ADBEC"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E.</w:t>
      </w:r>
      <w:r w:rsidRPr="004D3440">
        <w:rPr>
          <w:rFonts w:ascii="Arial Narrow" w:eastAsia="仿宋_GB2312" w:hAnsi="Arial Narrow" w:cs="Arial" w:hint="eastAsia"/>
          <w:sz w:val="24"/>
          <w:szCs w:val="24"/>
        </w:rPr>
        <w:t>任何轴面运动，致相关关节两骨彼此接近</w:t>
      </w:r>
    </w:p>
    <w:p w14:paraId="64A3B557" w14:textId="7E024880" w:rsidR="000F4812" w:rsidRPr="004D3440"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sz w:val="24"/>
          <w:szCs w:val="24"/>
        </w:rPr>
        <w:t>1</w:t>
      </w:r>
      <w:r w:rsidRPr="004D3440">
        <w:rPr>
          <w:rFonts w:ascii="Arial Narrow" w:eastAsia="仿宋_GB2312" w:hAnsi="Arial Narrow" w:cs="Arial" w:hint="eastAsia"/>
          <w:sz w:val="24"/>
          <w:szCs w:val="24"/>
        </w:rPr>
        <w:t>4</w:t>
      </w:r>
      <w:r w:rsidRPr="004D3440">
        <w:rPr>
          <w:rFonts w:ascii="Arial Narrow" w:eastAsia="仿宋_GB2312" w:hAnsi="Arial Narrow" w:cs="Arial" w:hint="eastAsia"/>
          <w:sz w:val="24"/>
          <w:szCs w:val="24"/>
        </w:rPr>
        <w:t>．肘关节屈曲提起一桶水，肱二头肌的收缩形式是（</w:t>
      </w:r>
      <w:r w:rsidRPr="004D3440">
        <w:rPr>
          <w:rFonts w:ascii="Arial Narrow" w:eastAsia="仿宋_GB2312" w:hAnsi="Arial Narrow" w:cs="Arial" w:hint="eastAsia"/>
          <w:sz w:val="24"/>
          <w:szCs w:val="24"/>
        </w:rPr>
        <w:t xml:space="preserve">  </w:t>
      </w:r>
      <w:r w:rsidRPr="004D3440">
        <w:rPr>
          <w:rFonts w:ascii="Arial Narrow" w:eastAsia="仿宋_GB2312" w:hAnsi="Arial Narrow" w:cs="Arial" w:hint="eastAsia"/>
          <w:sz w:val="24"/>
          <w:szCs w:val="24"/>
        </w:rPr>
        <w:t>）</w:t>
      </w:r>
    </w:p>
    <w:p w14:paraId="7770A4D1"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A.</w:t>
      </w:r>
      <w:r w:rsidRPr="004D3440">
        <w:rPr>
          <w:rFonts w:ascii="Arial Narrow" w:eastAsia="仿宋_GB2312" w:hAnsi="Arial Narrow" w:cs="Arial" w:hint="eastAsia"/>
          <w:sz w:val="24"/>
          <w:szCs w:val="24"/>
        </w:rPr>
        <w:t>等长收缩</w:t>
      </w:r>
      <w:r w:rsidRPr="004D3440">
        <w:rPr>
          <w:rFonts w:ascii="Arial Narrow" w:eastAsia="仿宋_GB2312" w:hAnsi="Arial Narrow" w:cs="Arial" w:hint="eastAsia"/>
          <w:sz w:val="24"/>
          <w:szCs w:val="24"/>
        </w:rPr>
        <w:t xml:space="preserve"> </w:t>
      </w:r>
    </w:p>
    <w:p w14:paraId="376FDA71"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B.</w:t>
      </w:r>
      <w:r w:rsidRPr="004D3440">
        <w:rPr>
          <w:rFonts w:ascii="Arial Narrow" w:eastAsia="仿宋_GB2312" w:hAnsi="Arial Narrow" w:cs="Arial" w:hint="eastAsia"/>
          <w:sz w:val="24"/>
          <w:szCs w:val="24"/>
        </w:rPr>
        <w:t>向心性收缩</w:t>
      </w:r>
    </w:p>
    <w:p w14:paraId="591BE5E9"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C.</w:t>
      </w:r>
      <w:r w:rsidRPr="004D3440">
        <w:rPr>
          <w:rFonts w:ascii="Arial Narrow" w:eastAsia="仿宋_GB2312" w:hAnsi="Arial Narrow" w:cs="Arial" w:hint="eastAsia"/>
          <w:sz w:val="24"/>
          <w:szCs w:val="24"/>
        </w:rPr>
        <w:t>离心性收缩</w:t>
      </w:r>
      <w:r w:rsidRPr="004D3440">
        <w:rPr>
          <w:rFonts w:ascii="Arial Narrow" w:eastAsia="仿宋_GB2312" w:hAnsi="Arial Narrow" w:cs="Arial" w:hint="eastAsia"/>
          <w:sz w:val="24"/>
          <w:szCs w:val="24"/>
        </w:rPr>
        <w:t>D.</w:t>
      </w:r>
      <w:r w:rsidRPr="004D3440">
        <w:rPr>
          <w:rFonts w:ascii="Arial Narrow" w:eastAsia="仿宋_GB2312" w:hAnsi="Arial Narrow" w:cs="Arial" w:hint="eastAsia"/>
          <w:sz w:val="24"/>
          <w:szCs w:val="24"/>
        </w:rPr>
        <w:t>无收缩</w:t>
      </w:r>
    </w:p>
    <w:p w14:paraId="1E4FF2B7"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E.</w:t>
      </w:r>
      <w:r w:rsidRPr="004D3440">
        <w:rPr>
          <w:rFonts w:ascii="Arial Narrow" w:eastAsia="仿宋_GB2312" w:hAnsi="Arial Narrow" w:cs="Arial" w:hint="eastAsia"/>
          <w:sz w:val="24"/>
          <w:szCs w:val="24"/>
        </w:rPr>
        <w:t>紧张收缩</w:t>
      </w:r>
    </w:p>
    <w:p w14:paraId="7C1F0C80" w14:textId="38A4477E" w:rsidR="000F4812" w:rsidRPr="004D3440" w:rsidRDefault="000F4812" w:rsidP="000F4812">
      <w:pPr>
        <w:snapToGrid w:val="0"/>
        <w:spacing w:line="560" w:lineRule="exact"/>
        <w:rPr>
          <w:rFonts w:ascii="Arial Narrow" w:eastAsia="仿宋_GB2312" w:hAnsi="Arial Narrow" w:cs="Arial"/>
          <w:sz w:val="24"/>
          <w:szCs w:val="24"/>
        </w:rPr>
      </w:pPr>
      <w:r>
        <w:rPr>
          <w:rFonts w:ascii="Arial Narrow" w:eastAsia="仿宋_GB2312" w:hAnsi="Arial Narrow" w:cs="Arial"/>
          <w:sz w:val="24"/>
          <w:szCs w:val="24"/>
        </w:rPr>
        <w:t>1</w:t>
      </w:r>
      <w:r w:rsidRPr="004D3440">
        <w:rPr>
          <w:rFonts w:ascii="Arial Narrow" w:eastAsia="仿宋_GB2312" w:hAnsi="Arial Narrow" w:cs="Arial" w:hint="eastAsia"/>
          <w:sz w:val="24"/>
          <w:szCs w:val="24"/>
        </w:rPr>
        <w:t>5</w:t>
      </w:r>
      <w:r w:rsidRPr="004D3440">
        <w:rPr>
          <w:rFonts w:ascii="Arial Narrow" w:eastAsia="仿宋_GB2312" w:hAnsi="Arial Narrow" w:cs="Arial" w:hint="eastAsia"/>
          <w:sz w:val="24"/>
          <w:szCs w:val="24"/>
        </w:rPr>
        <w:t>．不属于身体失认训练的是</w:t>
      </w:r>
      <w:r w:rsidRPr="004D3440">
        <w:rPr>
          <w:rFonts w:ascii="Arial Narrow" w:eastAsia="仿宋_GB2312" w:hAnsi="Arial Narrow" w:cs="Arial" w:hint="eastAsia"/>
          <w:sz w:val="24"/>
          <w:szCs w:val="24"/>
        </w:rPr>
        <w:t xml:space="preserve"> </w:t>
      </w:r>
      <w:r w:rsidRPr="004D3440">
        <w:rPr>
          <w:rFonts w:ascii="Arial Narrow" w:eastAsia="仿宋_GB2312" w:hAnsi="Arial Narrow" w:cs="Arial" w:hint="eastAsia"/>
          <w:sz w:val="24"/>
          <w:szCs w:val="24"/>
        </w:rPr>
        <w:t>（</w:t>
      </w:r>
      <w:r w:rsidRPr="004D3440">
        <w:rPr>
          <w:rFonts w:ascii="Arial Narrow" w:eastAsia="仿宋_GB2312" w:hAnsi="Arial Narrow" w:cs="Arial" w:hint="eastAsia"/>
          <w:sz w:val="24"/>
          <w:szCs w:val="24"/>
        </w:rPr>
        <w:t xml:space="preserve">  </w:t>
      </w:r>
      <w:r w:rsidRPr="004D3440">
        <w:rPr>
          <w:rFonts w:ascii="Arial Narrow" w:eastAsia="仿宋_GB2312" w:hAnsi="Arial Narrow" w:cs="Arial" w:hint="eastAsia"/>
          <w:sz w:val="24"/>
          <w:szCs w:val="24"/>
        </w:rPr>
        <w:t>）</w:t>
      </w:r>
    </w:p>
    <w:p w14:paraId="4E2F8947"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A.</w:t>
      </w:r>
      <w:r w:rsidRPr="004D3440">
        <w:rPr>
          <w:rFonts w:ascii="Arial Narrow" w:eastAsia="仿宋_GB2312" w:hAnsi="Arial Narrow" w:cs="Arial" w:hint="eastAsia"/>
          <w:sz w:val="24"/>
          <w:szCs w:val="24"/>
        </w:rPr>
        <w:t>令患者自己用粗糙布擦拭治疗师所指部位</w:t>
      </w:r>
    </w:p>
    <w:p w14:paraId="10B24F86"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B.</w:t>
      </w:r>
      <w:r w:rsidRPr="004D3440">
        <w:rPr>
          <w:rFonts w:ascii="Arial Narrow" w:eastAsia="仿宋_GB2312" w:hAnsi="Arial Narrow" w:cs="Arial" w:hint="eastAsia"/>
          <w:sz w:val="24"/>
          <w:szCs w:val="24"/>
        </w:rPr>
        <w:t>在活动中鼓励运用双侧肢体或患侧肢体，强化正常运动模式</w:t>
      </w:r>
    </w:p>
    <w:p w14:paraId="23A17C48"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C.</w:t>
      </w:r>
      <w:r w:rsidRPr="004D3440">
        <w:rPr>
          <w:rFonts w:ascii="Arial Narrow" w:eastAsia="仿宋_GB2312" w:hAnsi="Arial Narrow" w:cs="Arial" w:hint="eastAsia"/>
          <w:sz w:val="24"/>
          <w:szCs w:val="24"/>
        </w:rPr>
        <w:t>在镜子上贴上</w:t>
      </w:r>
      <w:r w:rsidRPr="004D3440">
        <w:rPr>
          <w:rFonts w:ascii="Arial Narrow" w:eastAsia="仿宋_GB2312" w:hAnsi="Arial Narrow" w:cs="Arial" w:hint="eastAsia"/>
          <w:sz w:val="24"/>
          <w:szCs w:val="24"/>
        </w:rPr>
        <w:t>"</w:t>
      </w:r>
      <w:r w:rsidRPr="004D3440">
        <w:rPr>
          <w:rFonts w:ascii="Arial Narrow" w:eastAsia="仿宋_GB2312" w:hAnsi="Arial Narrow" w:cs="Arial" w:hint="eastAsia"/>
          <w:sz w:val="24"/>
          <w:szCs w:val="24"/>
        </w:rPr>
        <w:t>您的胡子是否两侧都刮干净了？</w:t>
      </w:r>
      <w:r w:rsidRPr="004D3440">
        <w:rPr>
          <w:rFonts w:ascii="Arial Narrow" w:eastAsia="仿宋_GB2312" w:hAnsi="Arial Narrow" w:cs="Arial" w:hint="eastAsia"/>
          <w:sz w:val="24"/>
          <w:szCs w:val="24"/>
        </w:rPr>
        <w:t>"</w:t>
      </w:r>
      <w:r w:rsidRPr="004D3440">
        <w:rPr>
          <w:rFonts w:ascii="Arial Narrow" w:eastAsia="仿宋_GB2312" w:hAnsi="Arial Narrow" w:cs="Arial" w:hint="eastAsia"/>
          <w:sz w:val="24"/>
          <w:szCs w:val="24"/>
        </w:rPr>
        <w:t>的纸条</w:t>
      </w:r>
    </w:p>
    <w:p w14:paraId="05299D44" w14:textId="77777777" w:rsidR="000F4812" w:rsidRPr="004D3440"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D.</w:t>
      </w:r>
      <w:r w:rsidRPr="004D3440">
        <w:rPr>
          <w:rFonts w:ascii="Arial Narrow" w:eastAsia="仿宋_GB2312" w:hAnsi="Arial Narrow" w:cs="Arial" w:hint="eastAsia"/>
          <w:sz w:val="24"/>
          <w:szCs w:val="24"/>
        </w:rPr>
        <w:t>按键、弹琴</w:t>
      </w:r>
    </w:p>
    <w:p w14:paraId="75797566" w14:textId="32BB973E" w:rsidR="000F4812" w:rsidRPr="000F4812" w:rsidRDefault="000F4812" w:rsidP="000F4812">
      <w:pPr>
        <w:snapToGrid w:val="0"/>
        <w:spacing w:line="560" w:lineRule="exact"/>
        <w:ind w:firstLineChars="200" w:firstLine="480"/>
        <w:rPr>
          <w:rFonts w:ascii="Arial Narrow" w:eastAsia="仿宋_GB2312" w:hAnsi="Arial Narrow" w:cs="Arial"/>
          <w:sz w:val="24"/>
          <w:szCs w:val="24"/>
        </w:rPr>
      </w:pPr>
      <w:r w:rsidRPr="004D3440">
        <w:rPr>
          <w:rFonts w:ascii="Arial Narrow" w:eastAsia="仿宋_GB2312" w:hAnsi="Arial Narrow" w:cs="Arial" w:hint="eastAsia"/>
          <w:sz w:val="24"/>
          <w:szCs w:val="24"/>
        </w:rPr>
        <w:t>E.</w:t>
      </w:r>
      <w:r w:rsidRPr="004D3440">
        <w:rPr>
          <w:rFonts w:ascii="Arial Narrow" w:eastAsia="仿宋_GB2312" w:hAnsi="Arial Narrow" w:cs="Arial" w:hint="eastAsia"/>
          <w:sz w:val="24"/>
          <w:szCs w:val="24"/>
        </w:rPr>
        <w:t>健侧上肢越过中线在患侧进行作业</w:t>
      </w:r>
    </w:p>
    <w:p w14:paraId="6F60FD9E"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16</w:t>
      </w:r>
      <w:r>
        <w:rPr>
          <w:rFonts w:ascii="Arial Narrow" w:eastAsia="仿宋_GB2312" w:hAnsi="Arial Narrow" w:cs="Arial" w:hint="eastAsia"/>
          <w:sz w:val="24"/>
          <w:szCs w:val="24"/>
        </w:rPr>
        <w:t>．软组织急性感染物理治疗的基本原则中，错误的是（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76EE7F72"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按感染病灶不同阶段选择物理因子剂量</w:t>
      </w:r>
    </w:p>
    <w:p w14:paraId="369C2BBB"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可逆转病灶，用高频温热量治疗促吸收</w:t>
      </w:r>
      <w:r>
        <w:rPr>
          <w:rFonts w:ascii="Arial Narrow" w:eastAsia="仿宋_GB2312" w:hAnsi="Arial Narrow" w:cs="Arial" w:hint="eastAsia"/>
          <w:sz w:val="24"/>
          <w:szCs w:val="24"/>
        </w:rPr>
        <w:t xml:space="preserve">   </w:t>
      </w:r>
    </w:p>
    <w:p w14:paraId="20466D6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不可逆的浅病灶，用紫外线红斑量照射</w:t>
      </w:r>
    </w:p>
    <w:p w14:paraId="48DF619B"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D.</w:t>
      </w:r>
      <w:r>
        <w:rPr>
          <w:rFonts w:ascii="Arial Narrow" w:eastAsia="仿宋_GB2312" w:hAnsi="Arial Narrow" w:cs="Arial" w:hint="eastAsia"/>
          <w:sz w:val="24"/>
          <w:szCs w:val="24"/>
        </w:rPr>
        <w:t>红外线适合浅表病灶的治疗</w:t>
      </w:r>
      <w:r>
        <w:rPr>
          <w:rFonts w:ascii="Arial Narrow" w:eastAsia="仿宋_GB2312" w:hAnsi="Arial Narrow" w:cs="Arial" w:hint="eastAsia"/>
          <w:sz w:val="24"/>
          <w:szCs w:val="24"/>
        </w:rPr>
        <w:t xml:space="preserve">        </w:t>
      </w:r>
    </w:p>
    <w:p w14:paraId="3CB04DB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超短波适合深部病灶的治疗</w:t>
      </w:r>
    </w:p>
    <w:p w14:paraId="52A1B66D"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17</w:t>
      </w:r>
      <w:r>
        <w:rPr>
          <w:rFonts w:ascii="Arial Narrow" w:eastAsia="仿宋_GB2312" w:hAnsi="Arial Narrow" w:cs="Arial" w:hint="eastAsia"/>
          <w:sz w:val="24"/>
          <w:szCs w:val="24"/>
        </w:rPr>
        <w:t>．患者，男</w:t>
      </w:r>
      <w:r>
        <w:rPr>
          <w:rFonts w:ascii="Arial Narrow" w:eastAsia="仿宋_GB2312" w:hAnsi="Arial Narrow" w:cs="Arial" w:hint="eastAsia"/>
          <w:sz w:val="24"/>
          <w:szCs w:val="24"/>
        </w:rPr>
        <w:t>65</w:t>
      </w:r>
      <w:r>
        <w:rPr>
          <w:rFonts w:ascii="Arial Narrow" w:eastAsia="仿宋_GB2312" w:hAnsi="Arial Narrow" w:cs="Arial" w:hint="eastAsia"/>
          <w:sz w:val="24"/>
          <w:szCs w:val="24"/>
        </w:rPr>
        <w:t>岁，因慢性心力衰竭（心功能</w:t>
      </w:r>
      <w:r>
        <w:rPr>
          <w:rFonts w:ascii="Arial Narrow" w:eastAsia="仿宋_GB2312" w:hAnsi="Arial Narrow" w:cs="Arial" w:hint="eastAsia"/>
          <w:sz w:val="24"/>
          <w:szCs w:val="24"/>
        </w:rPr>
        <w:t>2</w:t>
      </w:r>
      <w:r>
        <w:rPr>
          <w:rFonts w:ascii="Arial Narrow" w:eastAsia="仿宋_GB2312" w:hAnsi="Arial Narrow" w:cs="Arial" w:hint="eastAsia"/>
          <w:sz w:val="24"/>
          <w:szCs w:val="24"/>
        </w:rPr>
        <w:t>级）入康复科治疗，</w:t>
      </w:r>
      <w:r>
        <w:rPr>
          <w:rFonts w:ascii="Arial Narrow" w:eastAsia="仿宋_GB2312" w:hAnsi="Arial Narrow" w:cs="Arial" w:hint="eastAsia"/>
          <w:sz w:val="24"/>
          <w:szCs w:val="24"/>
        </w:rPr>
        <w:t>6</w:t>
      </w:r>
      <w:r>
        <w:rPr>
          <w:rFonts w:ascii="Arial Narrow" w:eastAsia="仿宋_GB2312" w:hAnsi="Arial Narrow" w:cs="Arial" w:hint="eastAsia"/>
          <w:sz w:val="24"/>
          <w:szCs w:val="24"/>
        </w:rPr>
        <w:t>分钟步行试验步行距离为</w:t>
      </w:r>
      <w:r>
        <w:rPr>
          <w:rFonts w:ascii="Arial Narrow" w:eastAsia="仿宋_GB2312" w:hAnsi="Arial Narrow" w:cs="Arial" w:hint="eastAsia"/>
          <w:sz w:val="24"/>
          <w:szCs w:val="24"/>
        </w:rPr>
        <w:t>450cm</w:t>
      </w:r>
      <w:r>
        <w:rPr>
          <w:rFonts w:ascii="Arial Narrow" w:eastAsia="仿宋_GB2312" w:hAnsi="Arial Narrow" w:cs="Arial" w:hint="eastAsia"/>
          <w:sz w:val="24"/>
          <w:szCs w:val="24"/>
        </w:rPr>
        <w:t>，心功能容量达</w:t>
      </w:r>
      <w:r>
        <w:rPr>
          <w:rFonts w:ascii="Arial Narrow" w:eastAsia="仿宋_GB2312" w:hAnsi="Arial Narrow" w:cs="Arial" w:hint="eastAsia"/>
          <w:sz w:val="24"/>
          <w:szCs w:val="24"/>
        </w:rPr>
        <w:t>3~4METs</w:t>
      </w:r>
      <w:r>
        <w:rPr>
          <w:rFonts w:ascii="Arial Narrow" w:eastAsia="仿宋_GB2312" w:hAnsi="Arial Narrow" w:cs="Arial" w:hint="eastAsia"/>
          <w:sz w:val="24"/>
          <w:szCs w:val="24"/>
        </w:rPr>
        <w:t>，患者不适宜作的运动是（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20E04AB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保健操</w:t>
      </w:r>
      <w:r>
        <w:rPr>
          <w:rFonts w:ascii="Arial Narrow" w:eastAsia="仿宋_GB2312" w:hAnsi="Arial Narrow" w:cs="Arial" w:hint="eastAsia"/>
          <w:sz w:val="24"/>
          <w:szCs w:val="24"/>
        </w:rPr>
        <w:t xml:space="preserve">     </w:t>
      </w:r>
    </w:p>
    <w:p w14:paraId="57A0180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步行训练</w:t>
      </w:r>
      <w:r>
        <w:rPr>
          <w:rFonts w:ascii="Arial Narrow" w:eastAsia="仿宋_GB2312" w:hAnsi="Arial Narrow" w:cs="Arial" w:hint="eastAsia"/>
          <w:sz w:val="24"/>
          <w:szCs w:val="24"/>
        </w:rPr>
        <w:t xml:space="preserve">    </w:t>
      </w:r>
    </w:p>
    <w:p w14:paraId="33C625C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散步</w:t>
      </w:r>
      <w:r>
        <w:rPr>
          <w:rFonts w:ascii="Arial Narrow" w:eastAsia="仿宋_GB2312" w:hAnsi="Arial Narrow" w:cs="Arial" w:hint="eastAsia"/>
          <w:sz w:val="24"/>
          <w:szCs w:val="24"/>
        </w:rPr>
        <w:t xml:space="preserve">      </w:t>
      </w:r>
    </w:p>
    <w:p w14:paraId="53A2F77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太极拳</w:t>
      </w:r>
      <w:r>
        <w:rPr>
          <w:rFonts w:ascii="Arial Narrow" w:eastAsia="仿宋_GB2312" w:hAnsi="Arial Narrow" w:cs="Arial" w:hint="eastAsia"/>
          <w:sz w:val="24"/>
          <w:szCs w:val="24"/>
        </w:rPr>
        <w:t xml:space="preserve">    </w:t>
      </w:r>
    </w:p>
    <w:p w14:paraId="2DFD4DDA"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腹肌训练</w:t>
      </w:r>
    </w:p>
    <w:p w14:paraId="69A07D0F"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18</w:t>
      </w:r>
      <w:r>
        <w:rPr>
          <w:rFonts w:ascii="Arial Narrow" w:eastAsia="仿宋_GB2312" w:hAnsi="Arial Narrow" w:cs="Arial" w:hint="eastAsia"/>
          <w:sz w:val="24"/>
          <w:szCs w:val="24"/>
        </w:rPr>
        <w:t>．脑卒中患者采用诱发主动运动的阶段是（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CEA929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急性期</w:t>
      </w:r>
      <w:r>
        <w:rPr>
          <w:rFonts w:ascii="Arial Narrow" w:eastAsia="仿宋_GB2312" w:hAnsi="Arial Narrow" w:cs="Arial" w:hint="eastAsia"/>
          <w:sz w:val="24"/>
          <w:szCs w:val="24"/>
        </w:rPr>
        <w:t xml:space="preserve">    </w:t>
      </w:r>
    </w:p>
    <w:p w14:paraId="5E07C65C"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亚急性期</w:t>
      </w:r>
      <w:r>
        <w:rPr>
          <w:rFonts w:ascii="Arial Narrow" w:eastAsia="仿宋_GB2312" w:hAnsi="Arial Narrow" w:cs="Arial" w:hint="eastAsia"/>
          <w:sz w:val="24"/>
          <w:szCs w:val="24"/>
        </w:rPr>
        <w:t xml:space="preserve">    </w:t>
      </w:r>
    </w:p>
    <w:p w14:paraId="6B51A723"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软瘫期</w:t>
      </w:r>
      <w:r>
        <w:rPr>
          <w:rFonts w:ascii="Arial Narrow" w:eastAsia="仿宋_GB2312" w:hAnsi="Arial Narrow" w:cs="Arial" w:hint="eastAsia"/>
          <w:sz w:val="24"/>
          <w:szCs w:val="24"/>
        </w:rPr>
        <w:t xml:space="preserve">    </w:t>
      </w:r>
    </w:p>
    <w:p w14:paraId="3685E34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瘁挛期</w:t>
      </w:r>
      <w:r>
        <w:rPr>
          <w:rFonts w:ascii="Arial Narrow" w:eastAsia="仿宋_GB2312" w:hAnsi="Arial Narrow" w:cs="Arial" w:hint="eastAsia"/>
          <w:sz w:val="24"/>
          <w:szCs w:val="24"/>
        </w:rPr>
        <w:t xml:space="preserve">    </w:t>
      </w:r>
    </w:p>
    <w:p w14:paraId="496BD9B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改善期</w:t>
      </w:r>
      <w:r>
        <w:rPr>
          <w:rFonts w:ascii="Arial Narrow" w:eastAsia="仿宋_GB2312" w:hAnsi="Arial Narrow" w:cs="Arial" w:hint="eastAsia"/>
          <w:sz w:val="24"/>
          <w:szCs w:val="24"/>
        </w:rPr>
        <w:t xml:space="preserve"> </w:t>
      </w:r>
    </w:p>
    <w:p w14:paraId="498BA4DC"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19</w:t>
      </w:r>
      <w:r>
        <w:rPr>
          <w:rFonts w:ascii="Arial Narrow" w:eastAsia="仿宋_GB2312" w:hAnsi="Arial Narrow" w:cs="Arial" w:hint="eastAsia"/>
          <w:sz w:val="24"/>
          <w:szCs w:val="24"/>
        </w:rPr>
        <w:t>．脊髓损伤</w:t>
      </w:r>
      <w:r>
        <w:rPr>
          <w:rFonts w:ascii="Arial Narrow" w:eastAsia="仿宋_GB2312" w:hAnsi="Arial Narrow" w:cs="Arial" w:hint="eastAsia"/>
          <w:sz w:val="24"/>
          <w:szCs w:val="24"/>
        </w:rPr>
        <w:t>C6</w:t>
      </w:r>
      <w:r>
        <w:rPr>
          <w:rFonts w:ascii="Arial Narrow" w:eastAsia="仿宋_GB2312" w:hAnsi="Arial Narrow" w:cs="Arial" w:hint="eastAsia"/>
          <w:sz w:val="24"/>
          <w:szCs w:val="24"/>
        </w:rPr>
        <w:t>平面的关键肌应该为（</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D4056E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屈肘肌</w:t>
      </w:r>
      <w:r>
        <w:rPr>
          <w:rFonts w:ascii="Arial Narrow" w:eastAsia="仿宋_GB2312" w:hAnsi="Arial Narrow" w:cs="Arial" w:hint="eastAsia"/>
          <w:sz w:val="24"/>
          <w:szCs w:val="24"/>
        </w:rPr>
        <w:t xml:space="preserve">    </w:t>
      </w:r>
    </w:p>
    <w:p w14:paraId="7853951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伸腕肌</w:t>
      </w:r>
      <w:r>
        <w:rPr>
          <w:rFonts w:ascii="Arial Narrow" w:eastAsia="仿宋_GB2312" w:hAnsi="Arial Narrow" w:cs="Arial" w:hint="eastAsia"/>
          <w:sz w:val="24"/>
          <w:szCs w:val="24"/>
        </w:rPr>
        <w:t xml:space="preserve">     </w:t>
      </w:r>
    </w:p>
    <w:p w14:paraId="398C83A1"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伸肘肌</w:t>
      </w:r>
      <w:r>
        <w:rPr>
          <w:rFonts w:ascii="Arial Narrow" w:eastAsia="仿宋_GB2312" w:hAnsi="Arial Narrow" w:cs="Arial" w:hint="eastAsia"/>
          <w:sz w:val="24"/>
          <w:szCs w:val="24"/>
        </w:rPr>
        <w:t xml:space="preserve">   </w:t>
      </w:r>
    </w:p>
    <w:p w14:paraId="5EA2885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中指屈肌</w:t>
      </w:r>
      <w:r>
        <w:rPr>
          <w:rFonts w:ascii="Arial Narrow" w:eastAsia="仿宋_GB2312" w:hAnsi="Arial Narrow" w:cs="Arial" w:hint="eastAsia"/>
          <w:sz w:val="24"/>
          <w:szCs w:val="24"/>
        </w:rPr>
        <w:t xml:space="preserve">   </w:t>
      </w:r>
    </w:p>
    <w:p w14:paraId="1C5524B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小指外展肌</w:t>
      </w:r>
      <w:r>
        <w:rPr>
          <w:rFonts w:ascii="Arial Narrow" w:eastAsia="仿宋_GB2312" w:hAnsi="Arial Narrow" w:cs="Arial" w:hint="eastAsia"/>
          <w:sz w:val="24"/>
          <w:szCs w:val="24"/>
        </w:rPr>
        <w:t xml:space="preserve"> </w:t>
      </w:r>
    </w:p>
    <w:p w14:paraId="096E08F3"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2</w:t>
      </w:r>
      <w:r>
        <w:rPr>
          <w:rFonts w:ascii="Arial Narrow" w:eastAsia="仿宋_GB2312" w:hAnsi="Arial Narrow" w:cs="Arial"/>
          <w:sz w:val="24"/>
          <w:szCs w:val="24"/>
        </w:rPr>
        <w:t>0</w:t>
      </w:r>
      <w:r>
        <w:rPr>
          <w:rFonts w:ascii="Arial Narrow" w:eastAsia="仿宋_GB2312" w:hAnsi="Arial Narrow" w:cs="Arial" w:hint="eastAsia"/>
          <w:sz w:val="24"/>
          <w:szCs w:val="24"/>
        </w:rPr>
        <w:t>．冠心病</w:t>
      </w:r>
      <w:r>
        <w:rPr>
          <w:rFonts w:ascii="Arial Narrow" w:eastAsia="仿宋_GB2312" w:hAnsi="Arial Narrow" w:cs="Arial" w:hint="eastAsia"/>
          <w:sz w:val="24"/>
          <w:szCs w:val="24"/>
        </w:rPr>
        <w:t>I</w:t>
      </w:r>
      <w:r>
        <w:rPr>
          <w:rFonts w:ascii="Arial Narrow" w:eastAsia="仿宋_GB2312" w:hAnsi="Arial Narrow" w:cs="Arial" w:hint="eastAsia"/>
          <w:sz w:val="24"/>
          <w:szCs w:val="24"/>
        </w:rPr>
        <w:t>期康复的原理是（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5D5A19E8"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消除绝对卧床的不利影响</w:t>
      </w:r>
      <w:r>
        <w:rPr>
          <w:rFonts w:ascii="Arial Narrow" w:eastAsia="仿宋_GB2312" w:hAnsi="Arial Narrow" w:cs="Arial" w:hint="eastAsia"/>
          <w:sz w:val="24"/>
          <w:szCs w:val="24"/>
        </w:rPr>
        <w:t xml:space="preserve">  </w:t>
      </w:r>
    </w:p>
    <w:p w14:paraId="64A0CBF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B.</w:t>
      </w:r>
      <w:r>
        <w:rPr>
          <w:rFonts w:ascii="Arial Narrow" w:eastAsia="仿宋_GB2312" w:hAnsi="Arial Narrow" w:cs="Arial" w:hint="eastAsia"/>
          <w:sz w:val="24"/>
          <w:szCs w:val="24"/>
        </w:rPr>
        <w:t>提高心功能</w:t>
      </w:r>
      <w:r>
        <w:rPr>
          <w:rFonts w:ascii="Arial Narrow" w:eastAsia="仿宋_GB2312" w:hAnsi="Arial Narrow" w:cs="Arial" w:hint="eastAsia"/>
          <w:sz w:val="24"/>
          <w:szCs w:val="24"/>
        </w:rPr>
        <w:t xml:space="preserve">   </w:t>
      </w:r>
    </w:p>
    <w:p w14:paraId="07BED30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增加冠状动脉血流</w:t>
      </w:r>
    </w:p>
    <w:p w14:paraId="3EB166EA"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提高有氧运动能力</w:t>
      </w:r>
      <w:r>
        <w:rPr>
          <w:rFonts w:ascii="Arial Narrow" w:eastAsia="仿宋_GB2312" w:hAnsi="Arial Narrow" w:cs="Arial" w:hint="eastAsia"/>
          <w:sz w:val="24"/>
          <w:szCs w:val="24"/>
        </w:rPr>
        <w:t xml:space="preserve">        </w:t>
      </w:r>
    </w:p>
    <w:p w14:paraId="36C5F68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肌肉毛细血管数量和质量提高</w:t>
      </w:r>
    </w:p>
    <w:p w14:paraId="638F5283"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2</w:t>
      </w:r>
      <w:r>
        <w:rPr>
          <w:rFonts w:ascii="Arial Narrow" w:eastAsia="仿宋_GB2312" w:hAnsi="Arial Narrow" w:cs="Arial"/>
          <w:sz w:val="24"/>
          <w:szCs w:val="24"/>
        </w:rPr>
        <w:t>1</w:t>
      </w:r>
      <w:r>
        <w:rPr>
          <w:rFonts w:ascii="Arial Narrow" w:eastAsia="仿宋_GB2312" w:hAnsi="Arial Narrow" w:cs="Arial" w:hint="eastAsia"/>
          <w:sz w:val="24"/>
          <w:szCs w:val="24"/>
        </w:rPr>
        <w:t>．在有氧运动中，运动量作为对合理运动的判断的指标，其中提示运动量过大的描述不确切的是（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C5D51A5"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持续性疲劳</w:t>
      </w:r>
      <w:r>
        <w:rPr>
          <w:rFonts w:ascii="Arial Narrow" w:eastAsia="仿宋_GB2312" w:hAnsi="Arial Narrow" w:cs="Arial" w:hint="eastAsia"/>
          <w:sz w:val="24"/>
          <w:szCs w:val="24"/>
        </w:rPr>
        <w:t xml:space="preserve">               </w:t>
      </w:r>
    </w:p>
    <w:p w14:paraId="7311E98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运动后持续性关节酸痛</w:t>
      </w:r>
    </w:p>
    <w:p w14:paraId="1139B26C"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运动后次日清晨安静心率明显变快或变慢，或感觉不适</w:t>
      </w:r>
    </w:p>
    <w:p w14:paraId="6D7E97CC"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活动时因气喘而不能自由交谈</w:t>
      </w:r>
      <w:r>
        <w:rPr>
          <w:rFonts w:ascii="Arial Narrow" w:eastAsia="仿宋_GB2312" w:hAnsi="Arial Narrow" w:cs="Arial" w:hint="eastAsia"/>
          <w:sz w:val="24"/>
          <w:szCs w:val="24"/>
        </w:rPr>
        <w:t xml:space="preserve">      </w:t>
      </w:r>
    </w:p>
    <w:p w14:paraId="2C9260A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运动当日失眠</w:t>
      </w:r>
    </w:p>
    <w:p w14:paraId="06929DBE"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2</w:t>
      </w:r>
      <w:r>
        <w:rPr>
          <w:rFonts w:ascii="Arial Narrow" w:eastAsia="仿宋_GB2312" w:hAnsi="Arial Narrow" w:cs="Arial" w:hint="eastAsia"/>
          <w:sz w:val="24"/>
          <w:szCs w:val="24"/>
        </w:rPr>
        <w:t>2</w:t>
      </w:r>
      <w:r>
        <w:rPr>
          <w:rFonts w:ascii="Arial Narrow" w:eastAsia="仿宋_GB2312" w:hAnsi="Arial Narrow" w:cs="Arial" w:hint="eastAsia"/>
          <w:sz w:val="24"/>
          <w:szCs w:val="24"/>
        </w:rPr>
        <w:t>．下列哪项试验用于检查交叉韧带损伤（</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1BA48E8"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蹲走试验</w:t>
      </w:r>
      <w:r>
        <w:rPr>
          <w:rFonts w:ascii="Arial Narrow" w:eastAsia="仿宋_GB2312" w:hAnsi="Arial Narrow" w:cs="Arial" w:hint="eastAsia"/>
          <w:sz w:val="24"/>
          <w:szCs w:val="24"/>
        </w:rPr>
        <w:t xml:space="preserve">  </w:t>
      </w:r>
    </w:p>
    <w:p w14:paraId="228BBFA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抽屉试验</w:t>
      </w:r>
      <w:r>
        <w:rPr>
          <w:rFonts w:ascii="Arial Narrow" w:eastAsia="仿宋_GB2312" w:hAnsi="Arial Narrow" w:cs="Arial" w:hint="eastAsia"/>
          <w:sz w:val="24"/>
          <w:szCs w:val="24"/>
        </w:rPr>
        <w:t xml:space="preserve">  </w:t>
      </w:r>
    </w:p>
    <w:p w14:paraId="6645300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浮髌试验</w:t>
      </w:r>
      <w:r>
        <w:rPr>
          <w:rFonts w:ascii="Arial Narrow" w:eastAsia="仿宋_GB2312" w:hAnsi="Arial Narrow" w:cs="Arial" w:hint="eastAsia"/>
          <w:sz w:val="24"/>
          <w:szCs w:val="24"/>
        </w:rPr>
        <w:t xml:space="preserve">  </w:t>
      </w:r>
    </w:p>
    <w:p w14:paraId="07516B9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研磨试验</w:t>
      </w:r>
      <w:r>
        <w:rPr>
          <w:rFonts w:ascii="Arial Narrow" w:eastAsia="仿宋_GB2312" w:hAnsi="Arial Narrow" w:cs="Arial" w:hint="eastAsia"/>
          <w:sz w:val="24"/>
          <w:szCs w:val="24"/>
        </w:rPr>
        <w:t xml:space="preserve">  </w:t>
      </w:r>
    </w:p>
    <w:p w14:paraId="599A60C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侧方应力试验</w:t>
      </w:r>
    </w:p>
    <w:p w14:paraId="127F2D47"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23</w:t>
      </w:r>
      <w:r>
        <w:rPr>
          <w:rFonts w:ascii="Arial Narrow" w:eastAsia="仿宋_GB2312" w:hAnsi="Arial Narrow" w:cs="Arial" w:hint="eastAsia"/>
          <w:sz w:val="24"/>
          <w:szCs w:val="24"/>
        </w:rPr>
        <w:t>．进行关节活动度测量时，关节的运动均是</w:t>
      </w:r>
      <w:r>
        <w:rPr>
          <w:rFonts w:ascii="Arial Narrow" w:eastAsia="仿宋_GB2312" w:hAnsi="Arial Narrow" w:cs="Arial" w:hint="eastAsia"/>
          <w:sz w:val="24"/>
          <w:szCs w:val="24"/>
        </w:rPr>
        <w:t>(     )</w:t>
      </w:r>
    </w:p>
    <w:p w14:paraId="33F8A9C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由</w:t>
      </w:r>
      <w:r>
        <w:rPr>
          <w:rFonts w:ascii="Arial Narrow" w:eastAsia="仿宋_GB2312" w:hAnsi="Arial Narrow" w:cs="Arial" w:hint="eastAsia"/>
          <w:sz w:val="24"/>
          <w:szCs w:val="24"/>
        </w:rPr>
        <w:t>0</w:t>
      </w:r>
      <w:r>
        <w:rPr>
          <w:rFonts w:ascii="Arial Narrow" w:eastAsia="仿宋_GB2312" w:hAnsi="Arial Narrow" w:cs="Arial" w:hint="eastAsia"/>
          <w:sz w:val="24"/>
          <w:szCs w:val="24"/>
        </w:rPr>
        <w:t>°开始向</w:t>
      </w:r>
      <w:r>
        <w:rPr>
          <w:rFonts w:ascii="Arial Narrow" w:eastAsia="仿宋_GB2312" w:hAnsi="Arial Narrow" w:cs="Arial" w:hint="eastAsia"/>
          <w:sz w:val="24"/>
          <w:szCs w:val="24"/>
        </w:rPr>
        <w:t>180</w:t>
      </w:r>
      <w:r>
        <w:rPr>
          <w:rFonts w:ascii="Arial Narrow" w:eastAsia="仿宋_GB2312" w:hAnsi="Arial Narrow" w:cs="Arial" w:hint="eastAsia"/>
          <w:sz w:val="24"/>
          <w:szCs w:val="24"/>
        </w:rPr>
        <w:t>°方向增加</w:t>
      </w:r>
      <w:r>
        <w:rPr>
          <w:rFonts w:ascii="Arial Narrow" w:eastAsia="仿宋_GB2312" w:hAnsi="Arial Narrow" w:cs="Arial" w:hint="eastAsia"/>
          <w:sz w:val="24"/>
          <w:szCs w:val="24"/>
        </w:rPr>
        <w:t xml:space="preserve">   </w:t>
      </w:r>
    </w:p>
    <w:p w14:paraId="659503F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由</w:t>
      </w:r>
      <w:r>
        <w:rPr>
          <w:rFonts w:ascii="Arial Narrow" w:eastAsia="仿宋_GB2312" w:hAnsi="Arial Narrow" w:cs="Arial" w:hint="eastAsia"/>
          <w:sz w:val="24"/>
          <w:szCs w:val="24"/>
        </w:rPr>
        <w:t>45</w:t>
      </w:r>
      <w:r>
        <w:rPr>
          <w:rFonts w:ascii="Arial Narrow" w:eastAsia="仿宋_GB2312" w:hAnsi="Arial Narrow" w:cs="Arial" w:hint="eastAsia"/>
          <w:sz w:val="24"/>
          <w:szCs w:val="24"/>
        </w:rPr>
        <w:t>°开始向</w:t>
      </w:r>
      <w:r>
        <w:rPr>
          <w:rFonts w:ascii="Arial Narrow" w:eastAsia="仿宋_GB2312" w:hAnsi="Arial Narrow" w:cs="Arial" w:hint="eastAsia"/>
          <w:sz w:val="24"/>
          <w:szCs w:val="24"/>
        </w:rPr>
        <w:t>180</w:t>
      </w:r>
      <w:r>
        <w:rPr>
          <w:rFonts w:ascii="Arial Narrow" w:eastAsia="仿宋_GB2312" w:hAnsi="Arial Narrow" w:cs="Arial" w:hint="eastAsia"/>
          <w:sz w:val="24"/>
          <w:szCs w:val="24"/>
        </w:rPr>
        <w:t>°方向增加</w:t>
      </w:r>
      <w:r>
        <w:rPr>
          <w:rFonts w:ascii="Arial Narrow" w:eastAsia="仿宋_GB2312" w:hAnsi="Arial Narrow" w:cs="Arial" w:hint="eastAsia"/>
          <w:sz w:val="24"/>
          <w:szCs w:val="24"/>
        </w:rPr>
        <w:t xml:space="preserve">   </w:t>
      </w:r>
    </w:p>
    <w:p w14:paraId="20C6E79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由</w:t>
      </w:r>
      <w:r>
        <w:rPr>
          <w:rFonts w:ascii="Arial Narrow" w:eastAsia="仿宋_GB2312" w:hAnsi="Arial Narrow" w:cs="Arial" w:hint="eastAsia"/>
          <w:sz w:val="24"/>
          <w:szCs w:val="24"/>
        </w:rPr>
        <w:t>90</w:t>
      </w:r>
      <w:r>
        <w:rPr>
          <w:rFonts w:ascii="Arial Narrow" w:eastAsia="仿宋_GB2312" w:hAnsi="Arial Narrow" w:cs="Arial" w:hint="eastAsia"/>
          <w:sz w:val="24"/>
          <w:szCs w:val="24"/>
        </w:rPr>
        <w:t>°开始向</w:t>
      </w:r>
      <w:r>
        <w:rPr>
          <w:rFonts w:ascii="Arial Narrow" w:eastAsia="仿宋_GB2312" w:hAnsi="Arial Narrow" w:cs="Arial" w:hint="eastAsia"/>
          <w:sz w:val="24"/>
          <w:szCs w:val="24"/>
        </w:rPr>
        <w:t>180</w:t>
      </w:r>
      <w:r>
        <w:rPr>
          <w:rFonts w:ascii="Arial Narrow" w:eastAsia="仿宋_GB2312" w:hAnsi="Arial Narrow" w:cs="Arial" w:hint="eastAsia"/>
          <w:sz w:val="24"/>
          <w:szCs w:val="24"/>
        </w:rPr>
        <w:t>°方向增加</w:t>
      </w:r>
      <w:r>
        <w:rPr>
          <w:rFonts w:ascii="Arial Narrow" w:eastAsia="仿宋_GB2312" w:hAnsi="Arial Narrow" w:cs="Arial" w:hint="eastAsia"/>
          <w:sz w:val="24"/>
          <w:szCs w:val="24"/>
        </w:rPr>
        <w:t xml:space="preserve">  </w:t>
      </w:r>
    </w:p>
    <w:p w14:paraId="09AE535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由</w:t>
      </w:r>
      <w:r>
        <w:rPr>
          <w:rFonts w:ascii="Arial Narrow" w:eastAsia="仿宋_GB2312" w:hAnsi="Arial Narrow" w:cs="Arial" w:hint="eastAsia"/>
          <w:sz w:val="24"/>
          <w:szCs w:val="24"/>
        </w:rPr>
        <w:t>180</w:t>
      </w:r>
      <w:r>
        <w:rPr>
          <w:rFonts w:ascii="Arial Narrow" w:eastAsia="仿宋_GB2312" w:hAnsi="Arial Narrow" w:cs="Arial" w:hint="eastAsia"/>
          <w:sz w:val="24"/>
          <w:szCs w:val="24"/>
        </w:rPr>
        <w:t>°开始向</w:t>
      </w:r>
      <w:r>
        <w:rPr>
          <w:rFonts w:ascii="Arial Narrow" w:eastAsia="仿宋_GB2312" w:hAnsi="Arial Narrow" w:cs="Arial" w:hint="eastAsia"/>
          <w:sz w:val="24"/>
          <w:szCs w:val="24"/>
        </w:rPr>
        <w:t>0</w:t>
      </w:r>
      <w:r>
        <w:rPr>
          <w:rFonts w:ascii="Arial Narrow" w:eastAsia="仿宋_GB2312" w:hAnsi="Arial Narrow" w:cs="Arial" w:hint="eastAsia"/>
          <w:sz w:val="24"/>
          <w:szCs w:val="24"/>
        </w:rPr>
        <w:t>°方向减少</w:t>
      </w:r>
    </w:p>
    <w:p w14:paraId="7FBEC8EC"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由</w:t>
      </w:r>
      <w:r>
        <w:rPr>
          <w:rFonts w:ascii="Arial Narrow" w:eastAsia="仿宋_GB2312" w:hAnsi="Arial Narrow" w:cs="Arial" w:hint="eastAsia"/>
          <w:sz w:val="24"/>
          <w:szCs w:val="24"/>
        </w:rPr>
        <w:t>90</w:t>
      </w:r>
      <w:r>
        <w:rPr>
          <w:rFonts w:ascii="Arial Narrow" w:eastAsia="仿宋_GB2312" w:hAnsi="Arial Narrow" w:cs="Arial" w:hint="eastAsia"/>
          <w:sz w:val="24"/>
          <w:szCs w:val="24"/>
        </w:rPr>
        <w:t>°开始向</w:t>
      </w:r>
      <w:r>
        <w:rPr>
          <w:rFonts w:ascii="Arial Narrow" w:eastAsia="仿宋_GB2312" w:hAnsi="Arial Narrow" w:cs="Arial" w:hint="eastAsia"/>
          <w:sz w:val="24"/>
          <w:szCs w:val="24"/>
        </w:rPr>
        <w:t>0</w:t>
      </w:r>
      <w:r>
        <w:rPr>
          <w:rFonts w:ascii="Arial Narrow" w:eastAsia="仿宋_GB2312" w:hAnsi="Arial Narrow" w:cs="Arial" w:hint="eastAsia"/>
          <w:sz w:val="24"/>
          <w:szCs w:val="24"/>
        </w:rPr>
        <w:t>°方向减少</w:t>
      </w:r>
    </w:p>
    <w:p w14:paraId="552F1406"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24</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手法被动牵张方法中，错误的操作是（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A2001A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A.</w:t>
      </w:r>
      <w:r>
        <w:rPr>
          <w:rFonts w:ascii="Arial Narrow" w:eastAsia="仿宋_GB2312" w:hAnsi="Arial Narrow" w:cs="Arial" w:hint="eastAsia"/>
          <w:sz w:val="24"/>
          <w:szCs w:val="24"/>
        </w:rPr>
        <w:t>由治疗师用力</w:t>
      </w:r>
      <w:r>
        <w:rPr>
          <w:rFonts w:ascii="Arial Narrow" w:eastAsia="仿宋_GB2312" w:hAnsi="Arial Narrow" w:cs="Arial" w:hint="eastAsia"/>
          <w:sz w:val="24"/>
          <w:szCs w:val="24"/>
        </w:rPr>
        <w:t xml:space="preserve">        </w:t>
      </w:r>
    </w:p>
    <w:p w14:paraId="08EB09A1"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由治疗师控制牵张方向、速度、强度</w:t>
      </w:r>
      <w:r>
        <w:rPr>
          <w:rFonts w:ascii="Arial Narrow" w:eastAsia="仿宋_GB2312" w:hAnsi="Arial Narrow" w:cs="Arial" w:hint="eastAsia"/>
          <w:sz w:val="24"/>
          <w:szCs w:val="24"/>
        </w:rPr>
        <w:t xml:space="preserve">     </w:t>
      </w:r>
    </w:p>
    <w:p w14:paraId="3BDD294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用缓和、轻柔的低强度维持</w:t>
      </w:r>
      <w:r>
        <w:rPr>
          <w:rFonts w:ascii="Arial Narrow" w:eastAsia="仿宋_GB2312" w:hAnsi="Arial Narrow" w:cs="Arial" w:hint="eastAsia"/>
          <w:sz w:val="24"/>
          <w:szCs w:val="24"/>
        </w:rPr>
        <w:t xml:space="preserve">   </w:t>
      </w:r>
    </w:p>
    <w:p w14:paraId="2E86313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长时间牵张</w:t>
      </w:r>
    </w:p>
    <w:p w14:paraId="6D1AADF8"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不允许采用重锤、滑轮系统</w:t>
      </w:r>
    </w:p>
    <w:p w14:paraId="3390FCA1"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25</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下列关于主动</w:t>
      </w:r>
      <w:r>
        <w:rPr>
          <w:rFonts w:ascii="Arial Narrow" w:eastAsia="仿宋_GB2312" w:hAnsi="Arial Narrow" w:cs="Arial" w:hint="eastAsia"/>
          <w:sz w:val="24"/>
          <w:szCs w:val="24"/>
        </w:rPr>
        <w:t>-</w:t>
      </w:r>
      <w:r>
        <w:rPr>
          <w:rFonts w:ascii="Arial Narrow" w:eastAsia="仿宋_GB2312" w:hAnsi="Arial Narrow" w:cs="Arial" w:hint="eastAsia"/>
          <w:sz w:val="24"/>
          <w:szCs w:val="24"/>
        </w:rPr>
        <w:t>辅助关节活动度训练的描述，错误的是（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p>
    <w:p w14:paraId="5C3877F1"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以患处关节主动运动为前提</w:t>
      </w:r>
      <w:r>
        <w:rPr>
          <w:rFonts w:ascii="Arial Narrow" w:eastAsia="仿宋_GB2312" w:hAnsi="Arial Narrow" w:cs="Arial" w:hint="eastAsia"/>
          <w:sz w:val="24"/>
          <w:szCs w:val="24"/>
        </w:rPr>
        <w:t xml:space="preserve">    </w:t>
      </w:r>
    </w:p>
    <w:p w14:paraId="7D5E2F0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 xml:space="preserve">B. </w:t>
      </w:r>
      <w:r>
        <w:rPr>
          <w:rFonts w:ascii="Arial Narrow" w:eastAsia="仿宋_GB2312" w:hAnsi="Arial Narrow" w:cs="Arial" w:hint="eastAsia"/>
          <w:sz w:val="24"/>
          <w:szCs w:val="24"/>
        </w:rPr>
        <w:t>通过徒手帮助完成关节活动</w:t>
      </w:r>
    </w:p>
    <w:p w14:paraId="213E9DD2"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以患者主动用力为主</w:t>
      </w:r>
      <w:r>
        <w:rPr>
          <w:rFonts w:ascii="Arial Narrow" w:eastAsia="仿宋_GB2312" w:hAnsi="Arial Narrow" w:cs="Arial" w:hint="eastAsia"/>
          <w:sz w:val="24"/>
          <w:szCs w:val="24"/>
        </w:rPr>
        <w:t xml:space="preserve">          </w:t>
      </w:r>
    </w:p>
    <w:p w14:paraId="7A395462"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只给予完成动作的最大助力</w:t>
      </w:r>
    </w:p>
    <w:p w14:paraId="04671E4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助力常加于运动的开始和终末</w:t>
      </w:r>
    </w:p>
    <w:p w14:paraId="03023CA1"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26</w:t>
      </w:r>
      <w:r>
        <w:rPr>
          <w:rFonts w:ascii="Arial Narrow" w:eastAsia="仿宋_GB2312" w:hAnsi="Arial Narrow" w:cs="Arial" w:hint="eastAsia"/>
          <w:sz w:val="24"/>
          <w:szCs w:val="24"/>
        </w:rPr>
        <w:t>．协调性训练程序中错误的是（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7DC990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从简单的动作开始</w:t>
      </w:r>
      <w:r>
        <w:rPr>
          <w:rFonts w:ascii="Arial Narrow" w:eastAsia="仿宋_GB2312" w:hAnsi="Arial Narrow" w:cs="Arial" w:hint="eastAsia"/>
          <w:sz w:val="24"/>
          <w:szCs w:val="24"/>
        </w:rPr>
        <w:t xml:space="preserve">      </w:t>
      </w:r>
    </w:p>
    <w:p w14:paraId="34E6446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先做容易完成的大范围、快速的动作</w:t>
      </w:r>
      <w:r>
        <w:rPr>
          <w:rFonts w:ascii="Arial Narrow" w:eastAsia="仿宋_GB2312" w:hAnsi="Arial Narrow" w:cs="Arial" w:hint="eastAsia"/>
          <w:sz w:val="24"/>
          <w:szCs w:val="24"/>
        </w:rPr>
        <w:t xml:space="preserve">  </w:t>
      </w:r>
    </w:p>
    <w:p w14:paraId="00DC1FF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熟练后再做小范围、缓慢动作的训练</w:t>
      </w:r>
      <w:r>
        <w:rPr>
          <w:rFonts w:ascii="Arial Narrow" w:eastAsia="仿宋_GB2312" w:hAnsi="Arial Narrow" w:cs="Arial" w:hint="eastAsia"/>
          <w:sz w:val="24"/>
          <w:szCs w:val="24"/>
        </w:rPr>
        <w:t xml:space="preserve">   </w:t>
      </w:r>
    </w:p>
    <w:p w14:paraId="17C34CE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先睁眼训练后闭眼训练</w:t>
      </w:r>
    </w:p>
    <w:p w14:paraId="3A699637"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应从双侧上肢同时动作开始</w:t>
      </w:r>
    </w:p>
    <w:p w14:paraId="7FB49F55"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27</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患者，女，</w:t>
      </w:r>
      <w:r>
        <w:rPr>
          <w:rFonts w:ascii="Arial Narrow" w:eastAsia="仿宋_GB2312" w:hAnsi="Arial Narrow" w:cs="Arial" w:hint="eastAsia"/>
          <w:sz w:val="24"/>
          <w:szCs w:val="24"/>
        </w:rPr>
        <w:t>17</w:t>
      </w:r>
      <w:r>
        <w:rPr>
          <w:rFonts w:ascii="Arial Narrow" w:eastAsia="仿宋_GB2312" w:hAnsi="Arial Narrow" w:cs="Arial" w:hint="eastAsia"/>
          <w:sz w:val="24"/>
          <w:szCs w:val="24"/>
        </w:rPr>
        <w:t>岁，跑步时不慎扭伤右踝关节，疼痛，活动受限，当时最适合的处理措施是（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F517A8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超短波</w:t>
      </w:r>
      <w:r>
        <w:rPr>
          <w:rFonts w:ascii="Arial Narrow" w:eastAsia="仿宋_GB2312" w:hAnsi="Arial Narrow" w:cs="Arial" w:hint="eastAsia"/>
          <w:sz w:val="24"/>
          <w:szCs w:val="24"/>
        </w:rPr>
        <w:t xml:space="preserve">    </w:t>
      </w:r>
    </w:p>
    <w:p w14:paraId="03D6C0F3"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红外线</w:t>
      </w:r>
      <w:r>
        <w:rPr>
          <w:rFonts w:ascii="Arial Narrow" w:eastAsia="仿宋_GB2312" w:hAnsi="Arial Narrow" w:cs="Arial" w:hint="eastAsia"/>
          <w:sz w:val="24"/>
          <w:szCs w:val="24"/>
        </w:rPr>
        <w:t xml:space="preserve">    </w:t>
      </w:r>
    </w:p>
    <w:p w14:paraId="60B4E252"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蜡疗</w:t>
      </w:r>
      <w:r>
        <w:rPr>
          <w:rFonts w:ascii="Arial Narrow" w:eastAsia="仿宋_GB2312" w:hAnsi="Arial Narrow" w:cs="Arial" w:hint="eastAsia"/>
          <w:sz w:val="24"/>
          <w:szCs w:val="24"/>
        </w:rPr>
        <w:t xml:space="preserve">    </w:t>
      </w:r>
    </w:p>
    <w:p w14:paraId="165B5EE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冰袋冷敷</w:t>
      </w:r>
      <w:r>
        <w:rPr>
          <w:rFonts w:ascii="Arial Narrow" w:eastAsia="仿宋_GB2312" w:hAnsi="Arial Narrow" w:cs="Arial" w:hint="eastAsia"/>
          <w:sz w:val="24"/>
          <w:szCs w:val="24"/>
        </w:rPr>
        <w:t xml:space="preserve">    </w:t>
      </w:r>
    </w:p>
    <w:p w14:paraId="4A5461B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磁疗</w:t>
      </w:r>
    </w:p>
    <w:p w14:paraId="223674BE"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lastRenderedPageBreak/>
        <w:t>28</w:t>
      </w:r>
      <w:r>
        <w:rPr>
          <w:rFonts w:ascii="Arial Narrow" w:eastAsia="仿宋_GB2312" w:hAnsi="Arial Narrow" w:cs="Arial" w:hint="eastAsia"/>
          <w:sz w:val="24"/>
          <w:szCs w:val="24"/>
        </w:rPr>
        <w:t>．徒手肌力评定所测肌肉收缩应为（</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1E2951C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最大自主收缩</w:t>
      </w:r>
      <w:r>
        <w:rPr>
          <w:rFonts w:ascii="Arial Narrow" w:eastAsia="仿宋_GB2312" w:hAnsi="Arial Narrow" w:cs="Arial" w:hint="eastAsia"/>
          <w:sz w:val="24"/>
          <w:szCs w:val="24"/>
        </w:rPr>
        <w:t xml:space="preserve">      </w:t>
      </w:r>
    </w:p>
    <w:p w14:paraId="3232EDF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B.80</w:t>
      </w:r>
      <w:r>
        <w:rPr>
          <w:rFonts w:ascii="Arial Narrow" w:eastAsia="仿宋_GB2312" w:hAnsi="Arial Narrow" w:cs="Arial" w:hint="eastAsia"/>
          <w:sz w:val="24"/>
          <w:szCs w:val="24"/>
        </w:rPr>
        <w:t>％最大自主收缩</w:t>
      </w:r>
    </w:p>
    <w:p w14:paraId="66E04983"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C.60</w:t>
      </w:r>
      <w:r>
        <w:rPr>
          <w:rFonts w:ascii="Arial Narrow" w:eastAsia="仿宋_GB2312" w:hAnsi="Arial Narrow" w:cs="Arial" w:hint="eastAsia"/>
          <w:sz w:val="24"/>
          <w:szCs w:val="24"/>
        </w:rPr>
        <w:t>％最大自主收缩</w:t>
      </w:r>
    </w:p>
    <w:p w14:paraId="4571218C"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D.50</w:t>
      </w:r>
      <w:r>
        <w:rPr>
          <w:rFonts w:ascii="Arial Narrow" w:eastAsia="仿宋_GB2312" w:hAnsi="Arial Narrow" w:cs="Arial" w:hint="eastAsia"/>
          <w:sz w:val="24"/>
          <w:szCs w:val="24"/>
        </w:rPr>
        <w:t>％最大自主收缩</w:t>
      </w:r>
      <w:r>
        <w:rPr>
          <w:rFonts w:ascii="Arial Narrow" w:eastAsia="仿宋_GB2312" w:hAnsi="Arial Narrow" w:cs="Arial" w:hint="eastAsia"/>
          <w:sz w:val="24"/>
          <w:szCs w:val="24"/>
        </w:rPr>
        <w:t xml:space="preserve">  </w:t>
      </w:r>
    </w:p>
    <w:p w14:paraId="2020D47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与平时一样的收缩</w:t>
      </w:r>
    </w:p>
    <w:p w14:paraId="2683ECEA"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29</w:t>
      </w:r>
      <w:r>
        <w:rPr>
          <w:rFonts w:ascii="Arial Narrow" w:eastAsia="仿宋_GB2312" w:hAnsi="Arial Narrow" w:cs="Arial" w:hint="eastAsia"/>
          <w:sz w:val="24"/>
          <w:szCs w:val="24"/>
        </w:rPr>
        <w:t>．老年男性，脑卒中后右侧肢体瘫痪，查体：右上肢肌张力轻度增加，肘关节被动屈伸时，在关节活动范围之末时出现最小的阻力，按修订的</w:t>
      </w:r>
      <w:r>
        <w:rPr>
          <w:rFonts w:ascii="Arial Narrow" w:eastAsia="仿宋_GB2312" w:hAnsi="Arial Narrow" w:cs="Arial" w:hint="eastAsia"/>
          <w:sz w:val="24"/>
          <w:szCs w:val="24"/>
        </w:rPr>
        <w:t>Ashworth</w:t>
      </w:r>
      <w:r>
        <w:rPr>
          <w:rFonts w:ascii="Arial Narrow" w:eastAsia="仿宋_GB2312" w:hAnsi="Arial Narrow" w:cs="Arial" w:hint="eastAsia"/>
          <w:sz w:val="24"/>
          <w:szCs w:val="24"/>
        </w:rPr>
        <w:t>痉挛分级标准，患者应评为（</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2E24A75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A.0</w:t>
      </w:r>
      <w:r>
        <w:rPr>
          <w:rFonts w:ascii="Arial Narrow" w:eastAsia="仿宋_GB2312" w:hAnsi="Arial Narrow" w:cs="Arial" w:hint="eastAsia"/>
          <w:sz w:val="24"/>
          <w:szCs w:val="24"/>
        </w:rPr>
        <w:t>级</w:t>
      </w:r>
      <w:r>
        <w:rPr>
          <w:rFonts w:ascii="Arial Narrow" w:eastAsia="仿宋_GB2312" w:hAnsi="Arial Narrow" w:cs="Arial" w:hint="eastAsia"/>
          <w:sz w:val="24"/>
          <w:szCs w:val="24"/>
        </w:rPr>
        <w:t xml:space="preserve">   </w:t>
      </w:r>
    </w:p>
    <w:p w14:paraId="4F35C39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B.I</w:t>
      </w:r>
      <w:r>
        <w:rPr>
          <w:rFonts w:ascii="Arial Narrow" w:eastAsia="仿宋_GB2312" w:hAnsi="Arial Narrow" w:cs="Arial" w:hint="eastAsia"/>
          <w:sz w:val="24"/>
          <w:szCs w:val="24"/>
        </w:rPr>
        <w:t>级</w:t>
      </w:r>
      <w:r>
        <w:rPr>
          <w:rFonts w:ascii="Arial Narrow" w:eastAsia="仿宋_GB2312" w:hAnsi="Arial Narrow" w:cs="Arial" w:hint="eastAsia"/>
          <w:sz w:val="24"/>
          <w:szCs w:val="24"/>
        </w:rPr>
        <w:t xml:space="preserve">  </w:t>
      </w:r>
    </w:p>
    <w:p w14:paraId="5C9DA77C"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Ⅱ级</w:t>
      </w:r>
      <w:r>
        <w:rPr>
          <w:rFonts w:ascii="Arial Narrow" w:eastAsia="仿宋_GB2312" w:hAnsi="Arial Narrow" w:cs="Arial" w:hint="eastAsia"/>
          <w:sz w:val="24"/>
          <w:szCs w:val="24"/>
        </w:rPr>
        <w:t xml:space="preserve">   </w:t>
      </w:r>
    </w:p>
    <w:p w14:paraId="272F3742"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Ⅲ级</w:t>
      </w:r>
      <w:r>
        <w:rPr>
          <w:rFonts w:ascii="Arial Narrow" w:eastAsia="仿宋_GB2312" w:hAnsi="Arial Narrow" w:cs="Arial" w:hint="eastAsia"/>
          <w:sz w:val="24"/>
          <w:szCs w:val="24"/>
        </w:rPr>
        <w:t xml:space="preserve">   </w:t>
      </w:r>
    </w:p>
    <w:p w14:paraId="5967B871"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Ⅳ级</w:t>
      </w:r>
    </w:p>
    <w:p w14:paraId="7B1B9C3E"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sz w:val="24"/>
          <w:szCs w:val="24"/>
        </w:rPr>
        <w:t>30</w:t>
      </w:r>
      <w:r>
        <w:rPr>
          <w:rFonts w:ascii="Arial Narrow" w:eastAsia="仿宋_GB2312" w:hAnsi="Arial Narrow" w:cs="Arial" w:hint="eastAsia"/>
          <w:sz w:val="24"/>
          <w:szCs w:val="24"/>
        </w:rPr>
        <w:t>．</w:t>
      </w:r>
      <w:r>
        <w:rPr>
          <w:rFonts w:ascii="Arial Narrow" w:eastAsia="仿宋_GB2312" w:hAnsi="Arial Narrow" w:cs="Arial" w:hint="eastAsia"/>
          <w:sz w:val="24"/>
          <w:szCs w:val="24"/>
        </w:rPr>
        <w:t>2</w:t>
      </w:r>
      <w:r>
        <w:rPr>
          <w:rFonts w:ascii="Arial Narrow" w:eastAsia="仿宋_GB2312" w:hAnsi="Arial Narrow" w:cs="Arial" w:hint="eastAsia"/>
          <w:sz w:val="24"/>
          <w:szCs w:val="24"/>
        </w:rPr>
        <w:t>型糖尿病患者运动疗法的适宜运动强度应为（</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D45E48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高强度</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 xml:space="preserve">   </w:t>
      </w:r>
    </w:p>
    <w:p w14:paraId="2D5C8EAB"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中高强度</w:t>
      </w:r>
    </w:p>
    <w:p w14:paraId="52DA138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中低强度</w:t>
      </w:r>
    </w:p>
    <w:p w14:paraId="132D1BD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低强度</w:t>
      </w:r>
    </w:p>
    <w:p w14:paraId="44918DC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任何强度</w:t>
      </w:r>
    </w:p>
    <w:p w14:paraId="1EF8C524"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 xml:space="preserve">31. </w:t>
      </w:r>
      <w:r>
        <w:rPr>
          <w:rFonts w:ascii="Arial Narrow" w:eastAsia="仿宋_GB2312" w:hAnsi="Arial Narrow" w:cs="Arial" w:hint="eastAsia"/>
          <w:sz w:val="24"/>
          <w:szCs w:val="24"/>
        </w:rPr>
        <w:t>某男性患者，某男性患者，</w:t>
      </w:r>
      <w:r>
        <w:rPr>
          <w:rFonts w:ascii="Arial Narrow" w:eastAsia="仿宋_GB2312" w:hAnsi="Arial Narrow" w:cs="Arial" w:hint="eastAsia"/>
          <w:sz w:val="24"/>
          <w:szCs w:val="24"/>
        </w:rPr>
        <w:t>18</w:t>
      </w:r>
      <w:r>
        <w:rPr>
          <w:rFonts w:ascii="Arial Narrow" w:eastAsia="仿宋_GB2312" w:hAnsi="Arial Narrow" w:cs="Arial" w:hint="eastAsia"/>
          <w:sz w:val="24"/>
          <w:szCs w:val="24"/>
        </w:rPr>
        <w:t>岁，左手深Ⅱ°烧伤，康复介入，正确的手部位夹板，指间关节、拇指应保持在（</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8AFB23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指间关节伸直位，拇指内收对掌位</w:t>
      </w:r>
    </w:p>
    <w:p w14:paraId="1755EF42"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指间关节屈曲位，拇指外展对掌位</w:t>
      </w:r>
    </w:p>
    <w:p w14:paraId="56C87EA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C.</w:t>
      </w:r>
      <w:r>
        <w:rPr>
          <w:rFonts w:ascii="Arial Narrow" w:eastAsia="仿宋_GB2312" w:hAnsi="Arial Narrow" w:cs="Arial" w:hint="eastAsia"/>
          <w:sz w:val="24"/>
          <w:szCs w:val="24"/>
        </w:rPr>
        <w:t>指间关节伸直位，拇指外展对掌位</w:t>
      </w:r>
    </w:p>
    <w:p w14:paraId="64B0D2E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指间关节伸直位，拇指伸直位</w:t>
      </w:r>
    </w:p>
    <w:p w14:paraId="6E97746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指间关节伸直位，拇指外展屈曲位</w:t>
      </w:r>
    </w:p>
    <w:p w14:paraId="435A869D"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 xml:space="preserve">32. </w:t>
      </w:r>
      <w:r>
        <w:rPr>
          <w:rFonts w:ascii="Arial Narrow" w:eastAsia="仿宋_GB2312" w:hAnsi="Arial Narrow" w:cs="Arial" w:hint="eastAsia"/>
          <w:sz w:val="24"/>
          <w:szCs w:val="24"/>
        </w:rPr>
        <w:t>某女性患者，</w:t>
      </w:r>
      <w:r>
        <w:rPr>
          <w:rFonts w:ascii="Arial Narrow" w:eastAsia="仿宋_GB2312" w:hAnsi="Arial Narrow" w:cs="Arial" w:hint="eastAsia"/>
          <w:sz w:val="24"/>
          <w:szCs w:val="24"/>
        </w:rPr>
        <w:t>59</w:t>
      </w:r>
      <w:r>
        <w:rPr>
          <w:rFonts w:ascii="Arial Narrow" w:eastAsia="仿宋_GB2312" w:hAnsi="Arial Narrow" w:cs="Arial" w:hint="eastAsia"/>
          <w:sz w:val="24"/>
          <w:szCs w:val="24"/>
        </w:rPr>
        <w:t>岁，车祸导致语言理解障碍半年收入院。查体：患者神清，有自发言语表达，但不能和周围人进行有效交流，构音清晰，肢体运动功能未发现异常。该患者的康复治疗，不正确的是（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2EB092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对患者进行言语、认知功能评定，采取综合治疗手段</w:t>
      </w:r>
    </w:p>
    <w:p w14:paraId="0DCC02E1"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采取多途径的言语刺激方法，促进言语理解功能的恢复</w:t>
      </w:r>
    </w:p>
    <w:p w14:paraId="66972B0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对患者进行听力功能评定，进行针对性的康复治疗</w:t>
      </w:r>
    </w:p>
    <w:p w14:paraId="505BCD91"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重视患者心理治疗，鼓励患者多与人交流</w:t>
      </w:r>
    </w:p>
    <w:p w14:paraId="6CEA1BD3"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主要用营养神经药物治疗</w:t>
      </w:r>
    </w:p>
    <w:p w14:paraId="6C3A59EC"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 xml:space="preserve">33. </w:t>
      </w:r>
      <w:r>
        <w:rPr>
          <w:rFonts w:ascii="Arial Narrow" w:eastAsia="仿宋_GB2312" w:hAnsi="Arial Narrow" w:cs="Arial" w:hint="eastAsia"/>
          <w:sz w:val="24"/>
          <w:szCs w:val="24"/>
        </w:rPr>
        <w:t>某男性患者，</w:t>
      </w:r>
      <w:r>
        <w:rPr>
          <w:rFonts w:ascii="Arial Narrow" w:eastAsia="仿宋_GB2312" w:hAnsi="Arial Narrow" w:cs="Arial" w:hint="eastAsia"/>
          <w:sz w:val="24"/>
          <w:szCs w:val="24"/>
        </w:rPr>
        <w:t>31</w:t>
      </w:r>
      <w:r>
        <w:rPr>
          <w:rFonts w:ascii="Arial Narrow" w:eastAsia="仿宋_GB2312" w:hAnsi="Arial Narrow" w:cs="Arial" w:hint="eastAsia"/>
          <w:sz w:val="24"/>
          <w:szCs w:val="24"/>
        </w:rPr>
        <w:t>岁，从高空坠落，左枕部着地，伤后进行性意识障碍，右侧瞳孔逐渐散大，诊断上首先应考虑为（</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15989EB5"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右侧顶枕部急性硬膜下血肿</w:t>
      </w:r>
      <w:r>
        <w:rPr>
          <w:rFonts w:ascii="Arial Narrow" w:eastAsia="仿宋_GB2312" w:hAnsi="Arial Narrow" w:cs="Arial" w:hint="eastAsia"/>
          <w:sz w:val="24"/>
          <w:szCs w:val="24"/>
        </w:rPr>
        <w:t xml:space="preserve">     </w:t>
      </w:r>
    </w:p>
    <w:p w14:paraId="1B0D55DB"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左侧顶枕部急性硬膜下血肿</w:t>
      </w:r>
    </w:p>
    <w:p w14:paraId="69A36CB3"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右侧额颞部挫伤伴急性硬膜下血肿</w:t>
      </w:r>
    </w:p>
    <w:p w14:paraId="3D8E0D6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左侧额颞部挫伤伴急性硬膜下血肿</w:t>
      </w:r>
    </w:p>
    <w:p w14:paraId="0DA61F3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右侧颅后窝小脑血肿</w:t>
      </w:r>
    </w:p>
    <w:p w14:paraId="390823D3"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34.</w:t>
      </w:r>
      <w:r>
        <w:rPr>
          <w:rFonts w:ascii="Arial Narrow" w:eastAsia="仿宋_GB2312" w:hAnsi="Arial Narrow" w:cs="Arial" w:hint="eastAsia"/>
          <w:sz w:val="24"/>
          <w:szCs w:val="24"/>
        </w:rPr>
        <w:t>刺激腕部尺神经，用环状电极在小指上记录，这种测定方法是（）</w:t>
      </w:r>
    </w:p>
    <w:p w14:paraId="08531AE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感觉神经传导测定（顺向法）</w:t>
      </w:r>
    </w:p>
    <w:p w14:paraId="773B4A02"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感觉神经传导测定（逆向法）</w:t>
      </w:r>
    </w:p>
    <w:p w14:paraId="38931CD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运动神经传导测定</w:t>
      </w:r>
      <w:r>
        <w:rPr>
          <w:rFonts w:ascii="Arial Narrow" w:eastAsia="仿宋_GB2312" w:hAnsi="Arial Narrow" w:cs="Arial" w:hint="eastAsia"/>
          <w:sz w:val="24"/>
          <w:szCs w:val="24"/>
        </w:rPr>
        <w:t xml:space="preserve">          </w:t>
      </w:r>
    </w:p>
    <w:p w14:paraId="7EC77172"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D.H</w:t>
      </w:r>
      <w:r>
        <w:rPr>
          <w:rFonts w:ascii="Arial Narrow" w:eastAsia="仿宋_GB2312" w:hAnsi="Arial Narrow" w:cs="Arial" w:hint="eastAsia"/>
          <w:sz w:val="24"/>
          <w:szCs w:val="24"/>
        </w:rPr>
        <w:t>反射的测定</w:t>
      </w:r>
      <w:r>
        <w:rPr>
          <w:rFonts w:ascii="Arial Narrow" w:eastAsia="仿宋_GB2312" w:hAnsi="Arial Narrow" w:cs="Arial" w:hint="eastAsia"/>
          <w:sz w:val="24"/>
          <w:szCs w:val="24"/>
        </w:rPr>
        <w:t xml:space="preserve">      </w:t>
      </w:r>
    </w:p>
    <w:p w14:paraId="44582BD5"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E.F</w:t>
      </w:r>
      <w:r>
        <w:rPr>
          <w:rFonts w:ascii="Arial Narrow" w:eastAsia="仿宋_GB2312" w:hAnsi="Arial Narrow" w:cs="Arial" w:hint="eastAsia"/>
          <w:sz w:val="24"/>
          <w:szCs w:val="24"/>
        </w:rPr>
        <w:t>波的测定</w:t>
      </w:r>
    </w:p>
    <w:p w14:paraId="05966951"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lastRenderedPageBreak/>
        <w:t xml:space="preserve">35. </w:t>
      </w:r>
      <w:r>
        <w:rPr>
          <w:rFonts w:ascii="Arial Narrow" w:eastAsia="仿宋_GB2312" w:hAnsi="Arial Narrow" w:cs="Arial" w:hint="eastAsia"/>
          <w:sz w:val="24"/>
          <w:szCs w:val="24"/>
        </w:rPr>
        <w:t>主观用力程度分级是根据运动者自我感觉用力程度衡量相对运动水平的半定量指标。一般症状限制性运动试验要求达到（</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76530138"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A.17</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19 </w:t>
      </w:r>
      <w:r>
        <w:rPr>
          <w:rFonts w:ascii="Arial Narrow" w:eastAsia="仿宋_GB2312" w:hAnsi="Arial Narrow" w:cs="Arial" w:hint="eastAsia"/>
          <w:sz w:val="24"/>
          <w:szCs w:val="24"/>
        </w:rPr>
        <w:t>分</w:t>
      </w:r>
      <w:r>
        <w:rPr>
          <w:rFonts w:ascii="Arial Narrow" w:eastAsia="仿宋_GB2312" w:hAnsi="Arial Narrow" w:cs="Arial" w:hint="eastAsia"/>
          <w:sz w:val="24"/>
          <w:szCs w:val="24"/>
        </w:rPr>
        <w:t xml:space="preserve">   </w:t>
      </w:r>
    </w:p>
    <w:p w14:paraId="6962B568"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B.11</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13 </w:t>
      </w:r>
      <w:r>
        <w:rPr>
          <w:rFonts w:ascii="Arial Narrow" w:eastAsia="仿宋_GB2312" w:hAnsi="Arial Narrow" w:cs="Arial" w:hint="eastAsia"/>
          <w:sz w:val="24"/>
          <w:szCs w:val="24"/>
        </w:rPr>
        <w:t>分</w:t>
      </w:r>
      <w:r>
        <w:rPr>
          <w:rFonts w:ascii="Arial Narrow" w:eastAsia="仿宋_GB2312" w:hAnsi="Arial Narrow" w:cs="Arial" w:hint="eastAsia"/>
          <w:sz w:val="24"/>
          <w:szCs w:val="24"/>
        </w:rPr>
        <w:t xml:space="preserve">   </w:t>
      </w:r>
    </w:p>
    <w:p w14:paraId="0AD63E8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C.15</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17 </w:t>
      </w:r>
      <w:r>
        <w:rPr>
          <w:rFonts w:ascii="Arial Narrow" w:eastAsia="仿宋_GB2312" w:hAnsi="Arial Narrow" w:cs="Arial" w:hint="eastAsia"/>
          <w:sz w:val="24"/>
          <w:szCs w:val="24"/>
        </w:rPr>
        <w:t>分</w:t>
      </w:r>
      <w:r>
        <w:rPr>
          <w:rFonts w:ascii="Arial Narrow" w:eastAsia="仿宋_GB2312" w:hAnsi="Arial Narrow" w:cs="Arial" w:hint="eastAsia"/>
          <w:sz w:val="24"/>
          <w:szCs w:val="24"/>
        </w:rPr>
        <w:t xml:space="preserve">  </w:t>
      </w:r>
    </w:p>
    <w:p w14:paraId="582ABD61"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D.10</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12 </w:t>
      </w:r>
      <w:r>
        <w:rPr>
          <w:rFonts w:ascii="Arial Narrow" w:eastAsia="仿宋_GB2312" w:hAnsi="Arial Narrow" w:cs="Arial" w:hint="eastAsia"/>
          <w:sz w:val="24"/>
          <w:szCs w:val="24"/>
        </w:rPr>
        <w:t>分</w:t>
      </w:r>
    </w:p>
    <w:p w14:paraId="7AB00C6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E.13</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15 </w:t>
      </w:r>
      <w:r>
        <w:rPr>
          <w:rFonts w:ascii="Arial Narrow" w:eastAsia="仿宋_GB2312" w:hAnsi="Arial Narrow" w:cs="Arial" w:hint="eastAsia"/>
          <w:sz w:val="24"/>
          <w:szCs w:val="24"/>
        </w:rPr>
        <w:t>分</w:t>
      </w:r>
    </w:p>
    <w:p w14:paraId="4ED7AC6B"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 xml:space="preserve">36. </w:t>
      </w:r>
      <w:r>
        <w:rPr>
          <w:rFonts w:ascii="Arial Narrow" w:eastAsia="仿宋_GB2312" w:hAnsi="Arial Narrow" w:cs="Arial" w:hint="eastAsia"/>
          <w:sz w:val="24"/>
          <w:szCs w:val="24"/>
        </w:rPr>
        <w:t>外周性疼痛的病因不包括（</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2FE744A"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冠心病</w:t>
      </w:r>
      <w:r>
        <w:rPr>
          <w:rFonts w:ascii="Arial Narrow" w:eastAsia="仿宋_GB2312" w:hAnsi="Arial Narrow" w:cs="Arial" w:hint="eastAsia"/>
          <w:sz w:val="24"/>
          <w:szCs w:val="24"/>
        </w:rPr>
        <w:t xml:space="preserve"> </w:t>
      </w:r>
    </w:p>
    <w:p w14:paraId="36C0188B"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肌肉、关节痛</w:t>
      </w:r>
      <w:r>
        <w:rPr>
          <w:rFonts w:ascii="Arial Narrow" w:eastAsia="仿宋_GB2312" w:hAnsi="Arial Narrow" w:cs="Arial" w:hint="eastAsia"/>
          <w:sz w:val="24"/>
          <w:szCs w:val="24"/>
        </w:rPr>
        <w:t xml:space="preserve">  </w:t>
      </w:r>
    </w:p>
    <w:p w14:paraId="027A684A"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幻肢痛</w:t>
      </w:r>
      <w:r>
        <w:rPr>
          <w:rFonts w:ascii="Arial Narrow" w:eastAsia="仿宋_GB2312" w:hAnsi="Arial Narrow" w:cs="Arial" w:hint="eastAsia"/>
          <w:sz w:val="24"/>
          <w:szCs w:val="24"/>
        </w:rPr>
        <w:t xml:space="preserve">  </w:t>
      </w:r>
    </w:p>
    <w:p w14:paraId="2CFF7F8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皮肤痛</w:t>
      </w:r>
      <w:r>
        <w:rPr>
          <w:rFonts w:ascii="Arial Narrow" w:eastAsia="仿宋_GB2312" w:hAnsi="Arial Narrow" w:cs="Arial" w:hint="eastAsia"/>
          <w:sz w:val="24"/>
          <w:szCs w:val="24"/>
        </w:rPr>
        <w:t xml:space="preserve"> </w:t>
      </w:r>
    </w:p>
    <w:p w14:paraId="60CD258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结缔组织痛</w:t>
      </w:r>
    </w:p>
    <w:p w14:paraId="3926A78E"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 xml:space="preserve">37. </w:t>
      </w:r>
      <w:r>
        <w:rPr>
          <w:rFonts w:ascii="Arial Narrow" w:eastAsia="仿宋_GB2312" w:hAnsi="Arial Narrow" w:cs="Arial" w:hint="eastAsia"/>
          <w:sz w:val="24"/>
          <w:szCs w:val="24"/>
        </w:rPr>
        <w:t>某男性患者，</w:t>
      </w:r>
      <w:r>
        <w:rPr>
          <w:rFonts w:ascii="Arial Narrow" w:eastAsia="仿宋_GB2312" w:hAnsi="Arial Narrow" w:cs="Arial" w:hint="eastAsia"/>
          <w:sz w:val="24"/>
          <w:szCs w:val="24"/>
        </w:rPr>
        <w:t>31</w:t>
      </w:r>
      <w:r>
        <w:rPr>
          <w:rFonts w:ascii="Arial Narrow" w:eastAsia="仿宋_GB2312" w:hAnsi="Arial Narrow" w:cs="Arial" w:hint="eastAsia"/>
          <w:sz w:val="24"/>
          <w:szCs w:val="24"/>
        </w:rPr>
        <w:t>岁，自</w:t>
      </w:r>
      <w:r>
        <w:rPr>
          <w:rFonts w:ascii="Arial Narrow" w:eastAsia="仿宋_GB2312" w:hAnsi="Arial Narrow" w:cs="Arial" w:hint="eastAsia"/>
          <w:sz w:val="24"/>
          <w:szCs w:val="24"/>
        </w:rPr>
        <w:t>7m</w:t>
      </w:r>
      <w:r>
        <w:rPr>
          <w:rFonts w:ascii="Arial Narrow" w:eastAsia="仿宋_GB2312" w:hAnsi="Arial Narrow" w:cs="Arial" w:hint="eastAsia"/>
          <w:sz w:val="24"/>
          <w:szCs w:val="24"/>
        </w:rPr>
        <w:t>高处坠落，腹痛半小时后来急诊室就医。体格检查：面色苍白，脉搏</w:t>
      </w:r>
      <w:r>
        <w:rPr>
          <w:rFonts w:ascii="Arial Narrow" w:eastAsia="仿宋_GB2312" w:hAnsi="Arial Narrow" w:cs="Arial" w:hint="eastAsia"/>
          <w:sz w:val="24"/>
          <w:szCs w:val="24"/>
        </w:rPr>
        <w:t xml:space="preserve"> 120</w:t>
      </w:r>
      <w:r>
        <w:rPr>
          <w:rFonts w:ascii="Arial Narrow" w:eastAsia="仿宋_GB2312" w:hAnsi="Arial Narrow" w:cs="Arial" w:hint="eastAsia"/>
          <w:sz w:val="24"/>
          <w:szCs w:val="24"/>
        </w:rPr>
        <w:t>次／分、弱，血压</w:t>
      </w:r>
      <w:r>
        <w:rPr>
          <w:rFonts w:ascii="Arial Narrow" w:eastAsia="仿宋_GB2312" w:hAnsi="Arial Narrow" w:cs="Arial" w:hint="eastAsia"/>
          <w:sz w:val="24"/>
          <w:szCs w:val="24"/>
        </w:rPr>
        <w:t>60</w:t>
      </w:r>
      <w:r>
        <w:rPr>
          <w:rFonts w:ascii="Arial Narrow" w:eastAsia="仿宋_GB2312" w:hAnsi="Arial Narrow" w:cs="Arial" w:hint="eastAsia"/>
          <w:sz w:val="24"/>
          <w:szCs w:val="24"/>
        </w:rPr>
        <w:t>／</w:t>
      </w:r>
      <w:r>
        <w:rPr>
          <w:rFonts w:ascii="Arial Narrow" w:eastAsia="仿宋_GB2312" w:hAnsi="Arial Narrow" w:cs="Arial" w:hint="eastAsia"/>
          <w:sz w:val="24"/>
          <w:szCs w:val="24"/>
        </w:rPr>
        <w:t>40mmHg</w:t>
      </w:r>
      <w:r>
        <w:rPr>
          <w:rFonts w:ascii="Arial Narrow" w:eastAsia="仿宋_GB2312" w:hAnsi="Arial Narrow" w:cs="Arial" w:hint="eastAsia"/>
          <w:sz w:val="24"/>
          <w:szCs w:val="24"/>
        </w:rPr>
        <w:t>。为明确有无内脏损伤，首先应该进行哪项检查（</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1AF6CCC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胸、腹部</w:t>
      </w:r>
      <w:r>
        <w:rPr>
          <w:rFonts w:ascii="Arial Narrow" w:eastAsia="仿宋_GB2312" w:hAnsi="Arial Narrow" w:cs="Arial" w:hint="eastAsia"/>
          <w:sz w:val="24"/>
          <w:szCs w:val="24"/>
        </w:rPr>
        <w:t xml:space="preserve"> X </w:t>
      </w:r>
      <w:r>
        <w:rPr>
          <w:rFonts w:ascii="Arial Narrow" w:eastAsia="仿宋_GB2312" w:hAnsi="Arial Narrow" w:cs="Arial" w:hint="eastAsia"/>
          <w:sz w:val="24"/>
          <w:szCs w:val="24"/>
        </w:rPr>
        <w:t>线摄片</w:t>
      </w:r>
    </w:p>
    <w:p w14:paraId="091BA2A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腹部</w:t>
      </w:r>
      <w:r>
        <w:rPr>
          <w:rFonts w:ascii="Arial Narrow" w:eastAsia="仿宋_GB2312" w:hAnsi="Arial Narrow" w:cs="Arial" w:hint="eastAsia"/>
          <w:sz w:val="24"/>
          <w:szCs w:val="24"/>
        </w:rPr>
        <w:t>B</w:t>
      </w:r>
      <w:r>
        <w:rPr>
          <w:rFonts w:ascii="Arial Narrow" w:eastAsia="仿宋_GB2312" w:hAnsi="Arial Narrow" w:cs="Arial" w:hint="eastAsia"/>
          <w:sz w:val="24"/>
          <w:szCs w:val="24"/>
        </w:rPr>
        <w:t>超</w:t>
      </w:r>
      <w:r>
        <w:rPr>
          <w:rFonts w:ascii="Arial Narrow" w:eastAsia="仿宋_GB2312" w:hAnsi="Arial Narrow" w:cs="Arial" w:hint="eastAsia"/>
          <w:sz w:val="24"/>
          <w:szCs w:val="24"/>
        </w:rPr>
        <w:t xml:space="preserve">  </w:t>
      </w:r>
    </w:p>
    <w:p w14:paraId="043A98EA"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腹部</w:t>
      </w:r>
      <w:r>
        <w:rPr>
          <w:rFonts w:ascii="Arial Narrow" w:eastAsia="仿宋_GB2312" w:hAnsi="Arial Narrow" w:cs="Arial" w:hint="eastAsia"/>
          <w:sz w:val="24"/>
          <w:szCs w:val="24"/>
        </w:rPr>
        <w:t xml:space="preserve">CT </w:t>
      </w:r>
    </w:p>
    <w:p w14:paraId="5708F2B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诊断性腹腔穿刺</w:t>
      </w:r>
    </w:p>
    <w:p w14:paraId="0D55438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血常规</w:t>
      </w:r>
    </w:p>
    <w:p w14:paraId="1B0C9073"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 xml:space="preserve">38. </w:t>
      </w:r>
      <w:r>
        <w:rPr>
          <w:rFonts w:ascii="Arial Narrow" w:eastAsia="仿宋_GB2312" w:hAnsi="Arial Narrow" w:cs="Arial" w:hint="eastAsia"/>
          <w:sz w:val="24"/>
          <w:szCs w:val="24"/>
        </w:rPr>
        <w:t>神经发育学分析不包括（</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C0E4FA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必须具备哪些正常的随意姿势反应，哪些姿势反应可由该活动诱发出来</w:t>
      </w:r>
    </w:p>
    <w:p w14:paraId="5C12F5F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该活动所需要的代谢当量水平</w:t>
      </w:r>
    </w:p>
    <w:p w14:paraId="5E72C9F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C.</w:t>
      </w:r>
      <w:r>
        <w:rPr>
          <w:rFonts w:ascii="Arial Narrow" w:eastAsia="仿宋_GB2312" w:hAnsi="Arial Narrow" w:cs="Arial" w:hint="eastAsia"/>
          <w:sz w:val="24"/>
          <w:szCs w:val="24"/>
        </w:rPr>
        <w:t>发育性姿势</w:t>
      </w:r>
    </w:p>
    <w:p w14:paraId="74BADC4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何种运动模式？是否与原始反射或肢体联带运动相对应</w:t>
      </w:r>
    </w:p>
    <w:p w14:paraId="3FA15793"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肢体的整体运动还是单关节的分离运动</w:t>
      </w:r>
    </w:p>
    <w:p w14:paraId="2BA97CD8"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 xml:space="preserve">39. </w:t>
      </w:r>
      <w:r>
        <w:rPr>
          <w:rFonts w:ascii="Arial Narrow" w:eastAsia="仿宋_GB2312" w:hAnsi="Arial Narrow" w:cs="Arial" w:hint="eastAsia"/>
          <w:sz w:val="24"/>
          <w:szCs w:val="24"/>
        </w:rPr>
        <w:t>若腰椎间盘突出症患者小腿前外侧，足背内侧，趾感觉减退，趾背伸肌力量减弱，则其病变部位在（</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2027272A"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腰</w:t>
      </w:r>
      <w:r>
        <w:rPr>
          <w:rFonts w:ascii="Arial Narrow" w:eastAsia="仿宋_GB2312" w:hAnsi="Arial Narrow" w:cs="Arial" w:hint="eastAsia"/>
          <w:sz w:val="24"/>
          <w:szCs w:val="24"/>
        </w:rPr>
        <w:t xml:space="preserve"> 1</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3 </w:t>
      </w:r>
      <w:r>
        <w:rPr>
          <w:rFonts w:ascii="Arial Narrow" w:eastAsia="仿宋_GB2312" w:hAnsi="Arial Narrow" w:cs="Arial" w:hint="eastAsia"/>
          <w:sz w:val="24"/>
          <w:szCs w:val="24"/>
        </w:rPr>
        <w:t>椎间</w:t>
      </w:r>
    </w:p>
    <w:p w14:paraId="19162EA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腰</w:t>
      </w:r>
      <w:r>
        <w:rPr>
          <w:rFonts w:ascii="Arial Narrow" w:eastAsia="仿宋_GB2312" w:hAnsi="Arial Narrow" w:cs="Arial" w:hint="eastAsia"/>
          <w:sz w:val="24"/>
          <w:szCs w:val="24"/>
        </w:rPr>
        <w:t xml:space="preserve"> 2</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3 </w:t>
      </w:r>
      <w:r>
        <w:rPr>
          <w:rFonts w:ascii="Arial Narrow" w:eastAsia="仿宋_GB2312" w:hAnsi="Arial Narrow" w:cs="Arial" w:hint="eastAsia"/>
          <w:sz w:val="24"/>
          <w:szCs w:val="24"/>
        </w:rPr>
        <w:t>椎间</w:t>
      </w:r>
    </w:p>
    <w:p w14:paraId="03099A7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腰</w:t>
      </w:r>
      <w:r>
        <w:rPr>
          <w:rFonts w:ascii="Arial Narrow" w:eastAsia="仿宋_GB2312" w:hAnsi="Arial Narrow" w:cs="Arial" w:hint="eastAsia"/>
          <w:sz w:val="24"/>
          <w:szCs w:val="24"/>
        </w:rPr>
        <w:t xml:space="preserve"> 3</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4 </w:t>
      </w:r>
      <w:r>
        <w:rPr>
          <w:rFonts w:ascii="Arial Narrow" w:eastAsia="仿宋_GB2312" w:hAnsi="Arial Narrow" w:cs="Arial" w:hint="eastAsia"/>
          <w:sz w:val="24"/>
          <w:szCs w:val="24"/>
        </w:rPr>
        <w:t>椎间</w:t>
      </w:r>
    </w:p>
    <w:p w14:paraId="22766A45"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腰</w:t>
      </w:r>
      <w:r>
        <w:rPr>
          <w:rFonts w:ascii="Arial Narrow" w:eastAsia="仿宋_GB2312" w:hAnsi="Arial Narrow" w:cs="Arial" w:hint="eastAsia"/>
          <w:sz w:val="24"/>
          <w:szCs w:val="24"/>
        </w:rPr>
        <w:t xml:space="preserve"> 4</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5 </w:t>
      </w:r>
      <w:r>
        <w:rPr>
          <w:rFonts w:ascii="Arial Narrow" w:eastAsia="仿宋_GB2312" w:hAnsi="Arial Narrow" w:cs="Arial" w:hint="eastAsia"/>
          <w:sz w:val="24"/>
          <w:szCs w:val="24"/>
        </w:rPr>
        <w:t>椎间</w:t>
      </w:r>
    </w:p>
    <w:p w14:paraId="33D799A8"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腰</w:t>
      </w:r>
      <w:r>
        <w:rPr>
          <w:rFonts w:ascii="Arial Narrow" w:eastAsia="仿宋_GB2312" w:hAnsi="Arial Narrow" w:cs="Arial" w:hint="eastAsia"/>
          <w:sz w:val="24"/>
          <w:szCs w:val="24"/>
        </w:rPr>
        <w:t xml:space="preserve"> 5</w:t>
      </w:r>
      <w:r>
        <w:rPr>
          <w:rFonts w:ascii="Arial Narrow" w:eastAsia="仿宋_GB2312" w:hAnsi="Arial Narrow" w:cs="Arial" w:hint="eastAsia"/>
          <w:sz w:val="24"/>
          <w:szCs w:val="24"/>
        </w:rPr>
        <w:t>～骶</w:t>
      </w:r>
      <w:r>
        <w:rPr>
          <w:rFonts w:ascii="Arial Narrow" w:eastAsia="仿宋_GB2312" w:hAnsi="Arial Narrow" w:cs="Arial" w:hint="eastAsia"/>
          <w:sz w:val="24"/>
          <w:szCs w:val="24"/>
        </w:rPr>
        <w:t xml:space="preserve"> 1 </w:t>
      </w:r>
      <w:r>
        <w:rPr>
          <w:rFonts w:ascii="Arial Narrow" w:eastAsia="仿宋_GB2312" w:hAnsi="Arial Narrow" w:cs="Arial" w:hint="eastAsia"/>
          <w:sz w:val="24"/>
          <w:szCs w:val="24"/>
        </w:rPr>
        <w:t>椎间</w:t>
      </w:r>
    </w:p>
    <w:p w14:paraId="712EA289"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40.</w:t>
      </w:r>
      <w:r>
        <w:rPr>
          <w:rFonts w:ascii="Arial Narrow" w:eastAsia="仿宋_GB2312" w:hAnsi="Arial Narrow" w:cs="Arial" w:hint="eastAsia"/>
          <w:sz w:val="24"/>
          <w:szCs w:val="24"/>
        </w:rPr>
        <w:t>关于挛缩后行被动运动，描述错误的是（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251E602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软组织的可塑性是被动运动的治疗基础</w:t>
      </w:r>
    </w:p>
    <w:p w14:paraId="195C624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每次被动运动均尽可能达到关节的最大活动范围</w:t>
      </w:r>
    </w:p>
    <w:p w14:paraId="083440E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最好由患者自己完成</w:t>
      </w:r>
    </w:p>
    <w:p w14:paraId="57A9927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被动运动应防止骨折断端移位或再骨折</w:t>
      </w:r>
    </w:p>
    <w:p w14:paraId="1F659955"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被动运动不应引起明显的疼痛</w:t>
      </w:r>
    </w:p>
    <w:p w14:paraId="17B81624" w14:textId="77777777" w:rsidR="003211A3" w:rsidRDefault="00C20C42" w:rsidP="00C870EC">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41</w:t>
      </w:r>
      <w:r>
        <w:rPr>
          <w:rFonts w:ascii="Arial Narrow" w:eastAsia="仿宋_GB2312" w:hAnsi="Arial Narrow" w:cs="Arial" w:hint="eastAsia"/>
          <w:sz w:val="24"/>
          <w:szCs w:val="24"/>
        </w:rPr>
        <w:t>．</w:t>
      </w:r>
      <w:r w:rsidR="008A5E30">
        <w:rPr>
          <w:rFonts w:ascii="Arial Narrow" w:eastAsia="仿宋_GB2312" w:hAnsi="Arial Narrow" w:cs="Arial" w:hint="eastAsia"/>
          <w:sz w:val="24"/>
          <w:szCs w:val="24"/>
        </w:rPr>
        <w:t>以下哪项不是</w:t>
      </w:r>
      <w:r>
        <w:rPr>
          <w:rFonts w:ascii="Arial Narrow" w:eastAsia="仿宋_GB2312" w:hAnsi="Arial Narrow" w:cs="Arial" w:hint="eastAsia"/>
          <w:sz w:val="24"/>
          <w:szCs w:val="24"/>
        </w:rPr>
        <w:t>冠心病患者常用的康复评定措施（</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C3628C4"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症状限制性心电运动试验</w:t>
      </w:r>
      <w:r>
        <w:rPr>
          <w:rFonts w:ascii="Arial Narrow" w:eastAsia="仿宋_GB2312" w:hAnsi="Arial Narrow" w:cs="Arial" w:hint="eastAsia"/>
          <w:sz w:val="24"/>
          <w:szCs w:val="24"/>
        </w:rPr>
        <w:t xml:space="preserve">  </w:t>
      </w:r>
    </w:p>
    <w:p w14:paraId="14C697D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低水平运动试验</w:t>
      </w:r>
    </w:p>
    <w:p w14:paraId="21BB9BC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C.6</w:t>
      </w:r>
      <w:r>
        <w:rPr>
          <w:rFonts w:ascii="Arial Narrow" w:eastAsia="仿宋_GB2312" w:hAnsi="Arial Narrow" w:cs="Arial" w:hint="eastAsia"/>
          <w:sz w:val="24"/>
          <w:szCs w:val="24"/>
        </w:rPr>
        <w:t>分钟行走试验</w:t>
      </w:r>
    </w:p>
    <w:p w14:paraId="3554BDA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肺功能测试</w:t>
      </w:r>
    </w:p>
    <w:p w14:paraId="0EFC494C"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动态心电图</w:t>
      </w:r>
    </w:p>
    <w:p w14:paraId="7F94A0BA"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42</w:t>
      </w:r>
      <w:r>
        <w:rPr>
          <w:rFonts w:ascii="Arial Narrow" w:eastAsia="仿宋_GB2312" w:hAnsi="Arial Narrow" w:cs="Arial" w:hint="eastAsia"/>
          <w:sz w:val="24"/>
          <w:szCs w:val="24"/>
        </w:rPr>
        <w:t>．</w:t>
      </w:r>
      <w:r w:rsidR="00831F15">
        <w:rPr>
          <w:rFonts w:ascii="Arial Narrow" w:eastAsia="仿宋_GB2312" w:hAnsi="Arial Narrow" w:cs="Arial" w:hint="eastAsia"/>
          <w:sz w:val="24"/>
          <w:szCs w:val="24"/>
        </w:rPr>
        <w:t>以下哪项不是</w:t>
      </w:r>
      <w:r>
        <w:rPr>
          <w:rFonts w:ascii="Arial Narrow" w:eastAsia="仿宋_GB2312" w:hAnsi="Arial Narrow" w:cs="Arial" w:hint="eastAsia"/>
          <w:sz w:val="24"/>
          <w:szCs w:val="24"/>
        </w:rPr>
        <w:t>关节活动度检查的注意事项（</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03E701A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防止邻近关节的替代动作</w:t>
      </w:r>
      <w:r>
        <w:rPr>
          <w:rFonts w:ascii="Arial Narrow" w:eastAsia="仿宋_GB2312" w:hAnsi="Arial Narrow" w:cs="Arial" w:hint="eastAsia"/>
          <w:sz w:val="24"/>
          <w:szCs w:val="24"/>
        </w:rPr>
        <w:t xml:space="preserve"> </w:t>
      </w:r>
    </w:p>
    <w:p w14:paraId="5036FD5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B.</w:t>
      </w:r>
      <w:r>
        <w:rPr>
          <w:rFonts w:ascii="Arial Narrow" w:eastAsia="仿宋_GB2312" w:hAnsi="Arial Narrow" w:cs="Arial" w:hint="eastAsia"/>
          <w:sz w:val="24"/>
          <w:szCs w:val="24"/>
        </w:rPr>
        <w:t>需测关节的主动活动范围和被动活动范围</w:t>
      </w:r>
    </w:p>
    <w:p w14:paraId="68A2E49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与健侧对比</w:t>
      </w:r>
      <w:r>
        <w:rPr>
          <w:rFonts w:ascii="Arial Narrow" w:eastAsia="仿宋_GB2312" w:hAnsi="Arial Narrow" w:cs="Arial" w:hint="eastAsia"/>
          <w:sz w:val="24"/>
          <w:szCs w:val="24"/>
        </w:rPr>
        <w:t xml:space="preserve">   </w:t>
      </w:r>
    </w:p>
    <w:p w14:paraId="4C28BF8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允许有</w:t>
      </w:r>
      <w:r>
        <w:rPr>
          <w:rFonts w:ascii="Arial Narrow" w:eastAsia="仿宋_GB2312" w:hAnsi="Arial Narrow" w:cs="Arial" w:hint="eastAsia"/>
          <w:sz w:val="24"/>
          <w:szCs w:val="24"/>
        </w:rPr>
        <w:t>3</w:t>
      </w:r>
      <w:r>
        <w:rPr>
          <w:rFonts w:ascii="Arial Narrow" w:eastAsia="仿宋_GB2312" w:hAnsi="Arial Narrow" w:cs="Arial" w:hint="eastAsia"/>
          <w:sz w:val="24"/>
          <w:szCs w:val="24"/>
        </w:rPr>
        <w:t>°</w:t>
      </w:r>
      <w:r>
        <w:rPr>
          <w:rFonts w:ascii="Arial Narrow" w:eastAsia="仿宋_GB2312" w:hAnsi="Arial Narrow" w:cs="Arial" w:hint="eastAsia"/>
          <w:sz w:val="24"/>
          <w:szCs w:val="24"/>
        </w:rPr>
        <w:t>~5</w:t>
      </w:r>
      <w:r>
        <w:rPr>
          <w:rFonts w:ascii="Arial Narrow" w:eastAsia="仿宋_GB2312" w:hAnsi="Arial Narrow" w:cs="Arial" w:hint="eastAsia"/>
          <w:sz w:val="24"/>
          <w:szCs w:val="24"/>
        </w:rPr>
        <w:t>°的误差</w:t>
      </w:r>
      <w:r>
        <w:rPr>
          <w:rFonts w:ascii="Arial Narrow" w:eastAsia="仿宋_GB2312" w:hAnsi="Arial Narrow" w:cs="Arial" w:hint="eastAsia"/>
          <w:sz w:val="24"/>
          <w:szCs w:val="24"/>
        </w:rPr>
        <w:t xml:space="preserve">  </w:t>
      </w:r>
    </w:p>
    <w:p w14:paraId="5248D192"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按摩及运动后立即进行</w:t>
      </w:r>
    </w:p>
    <w:p w14:paraId="4E9CAFF8"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43</w:t>
      </w:r>
      <w:r>
        <w:rPr>
          <w:rFonts w:ascii="Arial Narrow" w:eastAsia="仿宋_GB2312" w:hAnsi="Arial Narrow" w:cs="Arial" w:hint="eastAsia"/>
          <w:sz w:val="24"/>
          <w:szCs w:val="24"/>
        </w:rPr>
        <w:t>．帕金森病的特征</w:t>
      </w:r>
      <w:r w:rsidR="00831F15">
        <w:rPr>
          <w:rFonts w:ascii="Arial Narrow" w:eastAsia="仿宋_GB2312" w:hAnsi="Arial Narrow" w:cs="Arial" w:hint="eastAsia"/>
          <w:sz w:val="24"/>
          <w:szCs w:val="24"/>
        </w:rPr>
        <w:t>不</w:t>
      </w:r>
      <w:r>
        <w:rPr>
          <w:rFonts w:ascii="Arial Narrow" w:eastAsia="仿宋_GB2312" w:hAnsi="Arial Narrow" w:cs="Arial" w:hint="eastAsia"/>
          <w:sz w:val="24"/>
          <w:szCs w:val="24"/>
        </w:rPr>
        <w:t>包括（</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6C17A671"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肌肉强直</w:t>
      </w:r>
    </w:p>
    <w:p w14:paraId="625925B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随意运动缓慢</w:t>
      </w:r>
    </w:p>
    <w:p w14:paraId="110920F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静止性震颤</w:t>
      </w:r>
    </w:p>
    <w:p w14:paraId="2642A01D" w14:textId="77777777" w:rsidR="003211A3" w:rsidRPr="002456A8" w:rsidRDefault="00C20C42">
      <w:pPr>
        <w:snapToGrid w:val="0"/>
        <w:spacing w:line="560" w:lineRule="exact"/>
        <w:ind w:firstLineChars="200" w:firstLine="480"/>
        <w:rPr>
          <w:rFonts w:ascii="Arial Narrow" w:eastAsia="仿宋_GB2312" w:hAnsi="Arial Narrow" w:cs="Arial"/>
          <w:sz w:val="24"/>
          <w:szCs w:val="24"/>
        </w:rPr>
      </w:pPr>
      <w:r w:rsidRPr="002456A8">
        <w:rPr>
          <w:rFonts w:ascii="Arial Narrow" w:eastAsia="仿宋_GB2312" w:hAnsi="Arial Narrow" w:cs="Arial" w:hint="eastAsia"/>
          <w:sz w:val="24"/>
          <w:szCs w:val="24"/>
        </w:rPr>
        <w:t>D</w:t>
      </w:r>
      <w:r w:rsidR="00831F15" w:rsidRPr="002456A8">
        <w:rPr>
          <w:rFonts w:ascii="Arial Narrow" w:eastAsia="仿宋_GB2312" w:hAnsi="Arial Narrow" w:cs="Arial" w:hint="eastAsia"/>
          <w:sz w:val="24"/>
          <w:szCs w:val="24"/>
        </w:rPr>
        <w:t>.</w:t>
      </w:r>
      <w:r w:rsidRPr="002456A8">
        <w:rPr>
          <w:rFonts w:ascii="Arial Narrow" w:eastAsia="仿宋_GB2312" w:hAnsi="Arial Narrow" w:cs="Arial" w:hint="eastAsia"/>
          <w:sz w:val="24"/>
          <w:szCs w:val="24"/>
        </w:rPr>
        <w:t>意向性震颤</w:t>
      </w:r>
    </w:p>
    <w:p w14:paraId="65054017" w14:textId="77777777" w:rsidR="003211A3" w:rsidRPr="002456A8" w:rsidRDefault="00C20C42">
      <w:pPr>
        <w:snapToGrid w:val="0"/>
        <w:spacing w:line="560" w:lineRule="exact"/>
        <w:ind w:firstLineChars="200" w:firstLine="480"/>
        <w:rPr>
          <w:rFonts w:ascii="Arial Narrow" w:eastAsia="仿宋_GB2312" w:hAnsi="Arial Narrow" w:cs="Arial"/>
          <w:sz w:val="24"/>
          <w:szCs w:val="24"/>
        </w:rPr>
      </w:pPr>
      <w:r w:rsidRPr="002456A8">
        <w:rPr>
          <w:rFonts w:ascii="Arial Narrow" w:eastAsia="仿宋_GB2312" w:hAnsi="Arial Narrow" w:cs="Arial" w:hint="eastAsia"/>
          <w:sz w:val="24"/>
          <w:szCs w:val="24"/>
        </w:rPr>
        <w:t>E.</w:t>
      </w:r>
      <w:r w:rsidRPr="002456A8">
        <w:rPr>
          <w:rFonts w:ascii="Arial Narrow" w:eastAsia="仿宋_GB2312" w:hAnsi="Arial Narrow" w:cs="Arial" w:hint="eastAsia"/>
          <w:sz w:val="24"/>
          <w:szCs w:val="24"/>
        </w:rPr>
        <w:t>姿势异常</w:t>
      </w:r>
    </w:p>
    <w:p w14:paraId="15789E1B" w14:textId="77777777" w:rsidR="003211A3" w:rsidRPr="002456A8" w:rsidRDefault="00C20C42">
      <w:pPr>
        <w:snapToGrid w:val="0"/>
        <w:spacing w:line="560" w:lineRule="exact"/>
        <w:ind w:firstLineChars="100" w:firstLine="240"/>
        <w:rPr>
          <w:rFonts w:ascii="Arial Narrow" w:eastAsia="仿宋_GB2312" w:hAnsi="Arial Narrow" w:cs="Arial"/>
          <w:sz w:val="24"/>
          <w:szCs w:val="24"/>
        </w:rPr>
      </w:pPr>
      <w:r w:rsidRPr="002456A8">
        <w:rPr>
          <w:rFonts w:ascii="Arial Narrow" w:eastAsia="仿宋_GB2312" w:hAnsi="Arial Narrow" w:cs="Arial" w:hint="eastAsia"/>
          <w:sz w:val="24"/>
          <w:szCs w:val="24"/>
        </w:rPr>
        <w:t>44</w:t>
      </w:r>
      <w:r w:rsidRPr="002456A8">
        <w:rPr>
          <w:rFonts w:ascii="Arial Narrow" w:eastAsia="仿宋_GB2312" w:hAnsi="Arial Narrow" w:cs="Arial" w:hint="eastAsia"/>
          <w:sz w:val="24"/>
          <w:szCs w:val="24"/>
        </w:rPr>
        <w:t>．有氧运动训练对心血管系统的作用</w:t>
      </w:r>
      <w:r w:rsidR="00831F15" w:rsidRPr="002456A8">
        <w:rPr>
          <w:rFonts w:ascii="Arial Narrow" w:eastAsia="仿宋_GB2312" w:hAnsi="Arial Narrow" w:cs="Arial" w:hint="eastAsia"/>
          <w:sz w:val="24"/>
          <w:szCs w:val="24"/>
        </w:rPr>
        <w:t>不包括</w:t>
      </w:r>
      <w:r w:rsidRPr="002456A8">
        <w:rPr>
          <w:rFonts w:ascii="Arial Narrow" w:eastAsia="仿宋_GB2312" w:hAnsi="Arial Narrow" w:cs="Arial" w:hint="eastAsia"/>
          <w:sz w:val="24"/>
          <w:szCs w:val="24"/>
        </w:rPr>
        <w:t>（</w:t>
      </w:r>
      <w:r w:rsidRPr="002456A8">
        <w:rPr>
          <w:rFonts w:ascii="Arial Narrow" w:eastAsia="仿宋_GB2312" w:hAnsi="Arial Narrow" w:cs="Arial" w:hint="eastAsia"/>
          <w:sz w:val="24"/>
          <w:szCs w:val="24"/>
        </w:rPr>
        <w:t xml:space="preserve">     </w:t>
      </w:r>
      <w:r w:rsidRPr="002456A8">
        <w:rPr>
          <w:rFonts w:ascii="Arial Narrow" w:eastAsia="仿宋_GB2312" w:hAnsi="Arial Narrow" w:cs="Arial" w:hint="eastAsia"/>
          <w:sz w:val="24"/>
          <w:szCs w:val="24"/>
        </w:rPr>
        <w:t>）</w:t>
      </w:r>
    </w:p>
    <w:p w14:paraId="4F562CED" w14:textId="77777777" w:rsidR="003211A3" w:rsidRPr="002456A8" w:rsidRDefault="00C20C42">
      <w:pPr>
        <w:snapToGrid w:val="0"/>
        <w:spacing w:line="560" w:lineRule="exact"/>
        <w:ind w:firstLineChars="200" w:firstLine="480"/>
        <w:rPr>
          <w:rFonts w:ascii="Arial Narrow" w:eastAsia="仿宋_GB2312" w:hAnsi="Arial Narrow" w:cs="Arial"/>
          <w:sz w:val="24"/>
          <w:szCs w:val="24"/>
        </w:rPr>
      </w:pPr>
      <w:r w:rsidRPr="002456A8">
        <w:rPr>
          <w:rFonts w:ascii="Arial Narrow" w:eastAsia="仿宋_GB2312" w:hAnsi="Arial Narrow" w:cs="Arial" w:hint="eastAsia"/>
          <w:sz w:val="24"/>
          <w:szCs w:val="24"/>
        </w:rPr>
        <w:t>A.</w:t>
      </w:r>
      <w:r w:rsidRPr="002456A8">
        <w:rPr>
          <w:rFonts w:ascii="Arial Narrow" w:eastAsia="仿宋_GB2312" w:hAnsi="Arial Narrow" w:cs="Arial" w:hint="eastAsia"/>
          <w:sz w:val="24"/>
          <w:szCs w:val="24"/>
        </w:rPr>
        <w:t>降低静息时心率</w:t>
      </w:r>
    </w:p>
    <w:p w14:paraId="38066600" w14:textId="77777777" w:rsidR="003211A3" w:rsidRPr="002456A8" w:rsidRDefault="00C20C42">
      <w:pPr>
        <w:snapToGrid w:val="0"/>
        <w:spacing w:line="560" w:lineRule="exact"/>
        <w:ind w:firstLineChars="200" w:firstLine="480"/>
        <w:rPr>
          <w:rFonts w:ascii="Arial Narrow" w:eastAsia="仿宋_GB2312" w:hAnsi="Arial Narrow" w:cs="Arial"/>
          <w:sz w:val="24"/>
          <w:szCs w:val="24"/>
        </w:rPr>
      </w:pPr>
      <w:r w:rsidRPr="002456A8">
        <w:rPr>
          <w:rFonts w:ascii="Arial Narrow" w:eastAsia="仿宋_GB2312" w:hAnsi="Arial Narrow" w:cs="Arial" w:hint="eastAsia"/>
          <w:sz w:val="24"/>
          <w:szCs w:val="24"/>
        </w:rPr>
        <w:t>B.</w:t>
      </w:r>
      <w:r w:rsidRPr="002456A8">
        <w:rPr>
          <w:rFonts w:ascii="Arial Narrow" w:eastAsia="仿宋_GB2312" w:hAnsi="Arial Narrow" w:cs="Arial" w:hint="eastAsia"/>
          <w:sz w:val="24"/>
          <w:szCs w:val="24"/>
        </w:rPr>
        <w:t>增高运动时心率</w:t>
      </w:r>
    </w:p>
    <w:p w14:paraId="6883E909"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降低血压</w:t>
      </w:r>
    </w:p>
    <w:p w14:paraId="278FF2B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增加心肌收缩力</w:t>
      </w:r>
    </w:p>
    <w:p w14:paraId="585EEDEF" w14:textId="77777777" w:rsidR="003211A3" w:rsidRDefault="00C20C42">
      <w:pPr>
        <w:snapToGrid w:val="0"/>
        <w:spacing w:line="560" w:lineRule="exact"/>
        <w:ind w:firstLineChars="200" w:firstLine="480"/>
        <w:rPr>
          <w:rFonts w:ascii="Arial Narrow" w:eastAsia="仿宋_GB2312" w:hAnsi="Arial Narrow" w:cs="Arial"/>
          <w:sz w:val="24"/>
          <w:szCs w:val="24"/>
        </w:rPr>
      </w:pPr>
      <w:r w:rsidRPr="00831F15">
        <w:rPr>
          <w:rFonts w:ascii="Arial Narrow" w:eastAsia="仿宋_GB2312" w:hAnsi="Arial Narrow" w:cs="Arial" w:hint="eastAsia"/>
          <w:sz w:val="24"/>
          <w:szCs w:val="24"/>
        </w:rPr>
        <w:t>E.</w:t>
      </w:r>
      <w:r w:rsidR="00831F15">
        <w:rPr>
          <w:rFonts w:ascii="Arial Narrow" w:eastAsia="仿宋_GB2312" w:hAnsi="Arial Narrow" w:cs="Arial" w:hint="eastAsia"/>
          <w:sz w:val="24"/>
          <w:szCs w:val="24"/>
        </w:rPr>
        <w:t>降低</w:t>
      </w:r>
      <w:r w:rsidR="00831F15" w:rsidRPr="00831F15">
        <w:rPr>
          <w:rFonts w:ascii="Arial Narrow" w:eastAsia="仿宋_GB2312" w:hAnsi="Arial Narrow" w:cs="Arial"/>
          <w:sz w:val="24"/>
          <w:szCs w:val="24"/>
        </w:rPr>
        <w:t>不良心血管事件的发生几率</w:t>
      </w:r>
    </w:p>
    <w:p w14:paraId="4CDABE0B"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45</w:t>
      </w:r>
      <w:r w:rsidR="00D260C0">
        <w:rPr>
          <w:rFonts w:ascii="Arial Narrow" w:eastAsia="仿宋_GB2312" w:hAnsi="Arial Narrow" w:cs="Arial" w:hint="eastAsia"/>
          <w:sz w:val="24"/>
          <w:szCs w:val="24"/>
        </w:rPr>
        <w:t>．以下关于关节松动术手法选择的描述</w:t>
      </w:r>
      <w:r>
        <w:rPr>
          <w:rFonts w:ascii="Arial Narrow" w:eastAsia="仿宋_GB2312" w:hAnsi="Arial Narrow" w:cs="Arial" w:hint="eastAsia"/>
          <w:sz w:val="24"/>
          <w:szCs w:val="24"/>
        </w:rPr>
        <w:t>正确的是（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7EB98C20" w14:textId="77777777" w:rsidR="003211A3" w:rsidRDefault="00C20C42">
      <w:pPr>
        <w:snapToGrid w:val="0"/>
        <w:spacing w:line="560" w:lineRule="exact"/>
        <w:ind w:firstLineChars="200" w:firstLine="480"/>
        <w:rPr>
          <w:rFonts w:ascii="Arial Narrow" w:eastAsia="仿宋_GB2312" w:hAnsi="Arial Narrow" w:cs="Arial"/>
          <w:sz w:val="24"/>
          <w:szCs w:val="24"/>
        </w:rPr>
      </w:pPr>
      <w:r w:rsidRPr="00D260C0">
        <w:rPr>
          <w:rFonts w:ascii="Arial Narrow" w:eastAsia="仿宋_GB2312" w:hAnsi="Arial Narrow" w:cs="Arial" w:hint="eastAsia"/>
          <w:sz w:val="24"/>
          <w:szCs w:val="24"/>
        </w:rPr>
        <w:t>A.1</w:t>
      </w:r>
      <w:r w:rsidRPr="00D260C0">
        <w:rPr>
          <w:rFonts w:ascii="Arial Narrow" w:eastAsia="仿宋_GB2312" w:hAnsi="Arial Narrow" w:cs="Arial" w:hint="eastAsia"/>
          <w:sz w:val="24"/>
          <w:szCs w:val="24"/>
        </w:rPr>
        <w:t>级</w:t>
      </w:r>
      <w:r>
        <w:rPr>
          <w:rFonts w:ascii="Arial Narrow" w:eastAsia="仿宋_GB2312" w:hAnsi="Arial Narrow" w:cs="Arial" w:hint="eastAsia"/>
          <w:sz w:val="24"/>
          <w:szCs w:val="24"/>
        </w:rPr>
        <w:t>手法可用于治疗疼痛引起的关节活动度下降</w:t>
      </w:r>
      <w:r>
        <w:rPr>
          <w:rFonts w:ascii="Arial Narrow" w:eastAsia="仿宋_GB2312" w:hAnsi="Arial Narrow" w:cs="Arial" w:hint="eastAsia"/>
          <w:sz w:val="24"/>
          <w:szCs w:val="24"/>
        </w:rPr>
        <w:t xml:space="preserve">  </w:t>
      </w:r>
    </w:p>
    <w:p w14:paraId="2F41A98D"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B.2</w:t>
      </w:r>
      <w:r>
        <w:rPr>
          <w:rFonts w:ascii="Arial Narrow" w:eastAsia="仿宋_GB2312" w:hAnsi="Arial Narrow" w:cs="Arial" w:hint="eastAsia"/>
          <w:sz w:val="24"/>
          <w:szCs w:val="24"/>
        </w:rPr>
        <w:t>级手法可用于治疗僵硬引起的关节活动度下降</w:t>
      </w:r>
    </w:p>
    <w:p w14:paraId="05125EDE" w14:textId="77777777" w:rsidR="003211A3" w:rsidRDefault="00C20C42">
      <w:pPr>
        <w:snapToGrid w:val="0"/>
        <w:spacing w:line="560" w:lineRule="exact"/>
        <w:ind w:firstLineChars="200" w:firstLine="480"/>
        <w:rPr>
          <w:rFonts w:ascii="Arial Narrow" w:eastAsia="仿宋_GB2312" w:hAnsi="Arial Narrow" w:cs="Arial"/>
          <w:sz w:val="24"/>
          <w:szCs w:val="24"/>
        </w:rPr>
      </w:pPr>
      <w:r w:rsidRPr="00D260C0">
        <w:rPr>
          <w:rFonts w:ascii="Arial Narrow" w:eastAsia="仿宋_GB2312" w:hAnsi="Arial Narrow" w:cs="Arial" w:hint="eastAsia"/>
          <w:sz w:val="24"/>
          <w:szCs w:val="24"/>
        </w:rPr>
        <w:t>C.4</w:t>
      </w:r>
      <w:r>
        <w:rPr>
          <w:rFonts w:ascii="Arial Narrow" w:eastAsia="仿宋_GB2312" w:hAnsi="Arial Narrow" w:cs="Arial" w:hint="eastAsia"/>
          <w:sz w:val="24"/>
          <w:szCs w:val="24"/>
        </w:rPr>
        <w:t>级手法可用于治疗关节疼痛合并僵硬</w:t>
      </w:r>
      <w:r>
        <w:rPr>
          <w:rFonts w:ascii="Arial Narrow" w:eastAsia="仿宋_GB2312" w:hAnsi="Arial Narrow" w:cs="Arial" w:hint="eastAsia"/>
          <w:sz w:val="24"/>
          <w:szCs w:val="24"/>
        </w:rPr>
        <w:t xml:space="preserve">         </w:t>
      </w:r>
    </w:p>
    <w:p w14:paraId="2CCE198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D.3</w:t>
      </w:r>
      <w:r>
        <w:rPr>
          <w:rFonts w:ascii="Arial Narrow" w:eastAsia="仿宋_GB2312" w:hAnsi="Arial Narrow" w:cs="Arial" w:hint="eastAsia"/>
          <w:sz w:val="24"/>
          <w:szCs w:val="24"/>
        </w:rPr>
        <w:t>级手法可用于治疗关节挛缩引起的活动受限</w:t>
      </w:r>
    </w:p>
    <w:p w14:paraId="79B72B2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以上说法都不对</w:t>
      </w:r>
    </w:p>
    <w:p w14:paraId="030098AC"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46</w:t>
      </w:r>
      <w:r>
        <w:rPr>
          <w:rFonts w:ascii="Arial Narrow" w:eastAsia="仿宋_GB2312" w:hAnsi="Arial Narrow" w:cs="Arial" w:hint="eastAsia"/>
          <w:sz w:val="24"/>
          <w:szCs w:val="24"/>
        </w:rPr>
        <w:t>．</w:t>
      </w:r>
      <w:r w:rsidR="008A5DB3">
        <w:rPr>
          <w:rFonts w:ascii="Arial Narrow" w:eastAsia="仿宋_GB2312" w:hAnsi="Arial Narrow" w:cs="Arial" w:hint="eastAsia"/>
          <w:sz w:val="24"/>
          <w:szCs w:val="24"/>
        </w:rPr>
        <w:t>以下哪项不是</w:t>
      </w:r>
      <w:r>
        <w:rPr>
          <w:rFonts w:ascii="Arial Narrow" w:eastAsia="仿宋_GB2312" w:hAnsi="Arial Narrow" w:cs="Arial" w:hint="eastAsia"/>
          <w:sz w:val="24"/>
          <w:szCs w:val="24"/>
        </w:rPr>
        <w:t>膝关节松动术</w:t>
      </w:r>
      <w:r w:rsidR="008A5DB3">
        <w:rPr>
          <w:rFonts w:ascii="Arial Narrow" w:eastAsia="仿宋_GB2312" w:hAnsi="Arial Narrow" w:cs="Arial" w:hint="eastAsia"/>
          <w:sz w:val="24"/>
          <w:szCs w:val="24"/>
        </w:rPr>
        <w:t>的</w:t>
      </w:r>
      <w:r>
        <w:rPr>
          <w:rFonts w:ascii="Arial Narrow" w:eastAsia="仿宋_GB2312" w:hAnsi="Arial Narrow" w:cs="Arial" w:hint="eastAsia"/>
          <w:sz w:val="24"/>
          <w:szCs w:val="24"/>
        </w:rPr>
        <w:t>手法（</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p>
    <w:p w14:paraId="48EDB5DB"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前后向滑动</w:t>
      </w:r>
    </w:p>
    <w:p w14:paraId="62667551" w14:textId="77777777" w:rsidR="00D260C0"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B.</w:t>
      </w:r>
      <w:r>
        <w:rPr>
          <w:rFonts w:ascii="Arial Narrow" w:eastAsia="仿宋_GB2312" w:hAnsi="Arial Narrow" w:cs="Arial" w:hint="eastAsia"/>
          <w:sz w:val="24"/>
          <w:szCs w:val="24"/>
        </w:rPr>
        <w:t>后前向滑动</w:t>
      </w:r>
      <w:r>
        <w:rPr>
          <w:rFonts w:ascii="Arial Narrow" w:eastAsia="仿宋_GB2312" w:hAnsi="Arial Narrow" w:cs="Arial" w:hint="eastAsia"/>
          <w:sz w:val="24"/>
          <w:szCs w:val="24"/>
        </w:rPr>
        <w:t xml:space="preserve"> </w:t>
      </w:r>
    </w:p>
    <w:p w14:paraId="0FAF7E58"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内收内旋摆动</w:t>
      </w:r>
    </w:p>
    <w:p w14:paraId="5A8EA83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伸膝摆动</w:t>
      </w:r>
    </w:p>
    <w:p w14:paraId="2DD94E28"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旋转摆动</w:t>
      </w:r>
    </w:p>
    <w:p w14:paraId="04982323"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47</w:t>
      </w:r>
      <w:r w:rsidR="00390435">
        <w:rPr>
          <w:rFonts w:ascii="Arial Narrow" w:eastAsia="仿宋_GB2312" w:hAnsi="Arial Narrow" w:cs="Arial" w:hint="eastAsia"/>
          <w:sz w:val="24"/>
          <w:szCs w:val="24"/>
        </w:rPr>
        <w:t>．下列关节活动度测量的</w:t>
      </w:r>
      <w:r>
        <w:rPr>
          <w:rFonts w:ascii="Arial Narrow" w:eastAsia="仿宋_GB2312" w:hAnsi="Arial Narrow" w:cs="Arial" w:hint="eastAsia"/>
          <w:sz w:val="24"/>
          <w:szCs w:val="24"/>
        </w:rPr>
        <w:t>说法中</w:t>
      </w:r>
      <w:r w:rsidR="00390435">
        <w:rPr>
          <w:rFonts w:ascii="Arial Narrow" w:eastAsia="仿宋_GB2312" w:hAnsi="Arial Narrow" w:cs="Arial" w:hint="eastAsia"/>
          <w:sz w:val="24"/>
          <w:szCs w:val="24"/>
        </w:rPr>
        <w:t>正确</w:t>
      </w:r>
      <w:r>
        <w:rPr>
          <w:rFonts w:ascii="Arial Narrow" w:eastAsia="仿宋_GB2312" w:hAnsi="Arial Narrow" w:cs="Arial" w:hint="eastAsia"/>
          <w:sz w:val="24"/>
          <w:szCs w:val="24"/>
        </w:rPr>
        <w:t>的是（</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p>
    <w:p w14:paraId="5B889795"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量角器的移动臂与活动关节近端骨的长轴平行</w:t>
      </w:r>
      <w:r>
        <w:rPr>
          <w:rFonts w:ascii="Arial Narrow" w:eastAsia="仿宋_GB2312" w:hAnsi="Arial Narrow" w:cs="Arial" w:hint="eastAsia"/>
          <w:sz w:val="24"/>
          <w:szCs w:val="24"/>
        </w:rPr>
        <w:t xml:space="preserve">  </w:t>
      </w:r>
    </w:p>
    <w:p w14:paraId="222C0CD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B.</w:t>
      </w:r>
      <w:r>
        <w:rPr>
          <w:rFonts w:ascii="Arial Narrow" w:eastAsia="仿宋_GB2312" w:hAnsi="Arial Narrow" w:cs="Arial" w:hint="eastAsia"/>
          <w:sz w:val="24"/>
          <w:szCs w:val="24"/>
        </w:rPr>
        <w:t>测量髋关节内外旋的标准体位是坐位</w:t>
      </w:r>
    </w:p>
    <w:p w14:paraId="0EF65D0B" w14:textId="77777777" w:rsidR="003211A3" w:rsidRPr="00925BC1"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sidRPr="00925BC1">
        <w:rPr>
          <w:rFonts w:ascii="Arial Narrow" w:eastAsia="仿宋_GB2312" w:hAnsi="Arial Narrow" w:cs="Arial" w:hint="eastAsia"/>
          <w:sz w:val="24"/>
          <w:szCs w:val="24"/>
        </w:rPr>
        <w:t>.</w:t>
      </w:r>
      <w:r w:rsidRPr="00925BC1">
        <w:rPr>
          <w:rFonts w:ascii="Arial Narrow" w:eastAsia="仿宋_GB2312" w:hAnsi="Arial Narrow" w:cs="Arial" w:hint="eastAsia"/>
          <w:sz w:val="24"/>
          <w:szCs w:val="24"/>
        </w:rPr>
        <w:t>测量踝背屈时量角器的轴心与外踝最突出点对齐</w:t>
      </w:r>
      <w:r w:rsidRPr="00925BC1">
        <w:rPr>
          <w:rFonts w:ascii="Arial Narrow" w:eastAsia="仿宋_GB2312" w:hAnsi="Arial Narrow" w:cs="Arial" w:hint="eastAsia"/>
          <w:sz w:val="24"/>
          <w:szCs w:val="24"/>
        </w:rPr>
        <w:t xml:space="preserve">  </w:t>
      </w:r>
    </w:p>
    <w:p w14:paraId="1C5C31E9" w14:textId="77777777" w:rsidR="003211A3" w:rsidRPr="00925BC1" w:rsidRDefault="00C20C42">
      <w:pPr>
        <w:snapToGrid w:val="0"/>
        <w:spacing w:line="560" w:lineRule="exact"/>
        <w:ind w:firstLineChars="200" w:firstLine="480"/>
        <w:rPr>
          <w:rFonts w:ascii="Arial Narrow" w:eastAsia="仿宋_GB2312" w:hAnsi="Arial Narrow" w:cs="Arial"/>
          <w:sz w:val="24"/>
          <w:szCs w:val="24"/>
        </w:rPr>
      </w:pPr>
      <w:r w:rsidRPr="00925BC1">
        <w:rPr>
          <w:rFonts w:ascii="Arial Narrow" w:eastAsia="仿宋_GB2312" w:hAnsi="Arial Narrow" w:cs="Arial" w:hint="eastAsia"/>
          <w:sz w:val="24"/>
          <w:szCs w:val="24"/>
        </w:rPr>
        <w:t>D.</w:t>
      </w:r>
      <w:r w:rsidRPr="00925BC1">
        <w:rPr>
          <w:rFonts w:ascii="Arial Narrow" w:eastAsia="仿宋_GB2312" w:hAnsi="Arial Narrow" w:cs="Arial" w:hint="eastAsia"/>
          <w:sz w:val="24"/>
          <w:szCs w:val="24"/>
        </w:rPr>
        <w:t>测量指间关节活动范围常用小型半圆形量角器</w:t>
      </w:r>
    </w:p>
    <w:p w14:paraId="17F372FE" w14:textId="77777777" w:rsidR="003211A3" w:rsidRPr="00925BC1" w:rsidRDefault="00C20C42">
      <w:pPr>
        <w:snapToGrid w:val="0"/>
        <w:spacing w:line="560" w:lineRule="exact"/>
        <w:ind w:firstLineChars="200" w:firstLine="480"/>
        <w:rPr>
          <w:rFonts w:ascii="Arial Narrow" w:eastAsia="仿宋_GB2312" w:hAnsi="Arial Narrow" w:cs="Arial"/>
          <w:sz w:val="24"/>
          <w:szCs w:val="24"/>
        </w:rPr>
      </w:pPr>
      <w:r w:rsidRPr="00925BC1">
        <w:rPr>
          <w:rFonts w:ascii="Arial Narrow" w:eastAsia="仿宋_GB2312" w:hAnsi="Arial Narrow" w:cs="Arial" w:hint="eastAsia"/>
          <w:sz w:val="24"/>
          <w:szCs w:val="24"/>
        </w:rPr>
        <w:t>E.</w:t>
      </w:r>
      <w:r w:rsidR="00925BC1" w:rsidRPr="00925BC1">
        <w:rPr>
          <w:rFonts w:ascii="Arial Narrow" w:eastAsia="仿宋_GB2312" w:hAnsi="Arial Narrow" w:cs="Arial" w:hint="eastAsia"/>
          <w:sz w:val="24"/>
          <w:szCs w:val="24"/>
        </w:rPr>
        <w:t>测量时无需比照</w:t>
      </w:r>
    </w:p>
    <w:p w14:paraId="718F285A" w14:textId="77777777" w:rsidR="003211A3" w:rsidRDefault="00C20C42">
      <w:pPr>
        <w:snapToGrid w:val="0"/>
        <w:spacing w:line="560" w:lineRule="exact"/>
        <w:ind w:firstLineChars="100" w:firstLine="240"/>
        <w:rPr>
          <w:rFonts w:ascii="Arial Narrow" w:eastAsia="仿宋_GB2312" w:hAnsi="Arial Narrow" w:cs="Arial"/>
          <w:sz w:val="24"/>
          <w:szCs w:val="24"/>
        </w:rPr>
      </w:pPr>
      <w:r>
        <w:rPr>
          <w:rFonts w:ascii="Arial Narrow" w:eastAsia="仿宋_GB2312" w:hAnsi="Arial Narrow" w:cs="Arial" w:hint="eastAsia"/>
          <w:sz w:val="24"/>
          <w:szCs w:val="24"/>
        </w:rPr>
        <w:t>48</w:t>
      </w:r>
      <w:r>
        <w:rPr>
          <w:rFonts w:ascii="Arial Narrow" w:eastAsia="仿宋_GB2312" w:hAnsi="Arial Narrow" w:cs="Arial" w:hint="eastAsia"/>
          <w:sz w:val="24"/>
          <w:szCs w:val="24"/>
        </w:rPr>
        <w:t>．</w:t>
      </w:r>
      <w:r>
        <w:rPr>
          <w:rFonts w:ascii="Arial Narrow" w:eastAsia="仿宋_GB2312" w:hAnsi="Arial Narrow" w:cs="Arial" w:hint="eastAsia"/>
          <w:sz w:val="24"/>
          <w:szCs w:val="24"/>
        </w:rPr>
        <w:t>Rood</w:t>
      </w:r>
      <w:r>
        <w:rPr>
          <w:rFonts w:ascii="Arial Narrow" w:eastAsia="仿宋_GB2312" w:hAnsi="Arial Narrow" w:cs="Arial" w:hint="eastAsia"/>
          <w:sz w:val="24"/>
          <w:szCs w:val="24"/>
        </w:rPr>
        <w:t>技术</w:t>
      </w:r>
      <w:r w:rsidR="00925BC1">
        <w:rPr>
          <w:rFonts w:ascii="Arial Narrow" w:eastAsia="仿宋_GB2312" w:hAnsi="Arial Narrow" w:cs="Arial" w:hint="eastAsia"/>
          <w:sz w:val="24"/>
          <w:szCs w:val="24"/>
        </w:rPr>
        <w:t>不</w:t>
      </w:r>
      <w:r>
        <w:rPr>
          <w:rFonts w:ascii="Arial Narrow" w:eastAsia="仿宋_GB2312" w:hAnsi="Arial Narrow" w:cs="Arial" w:hint="eastAsia"/>
          <w:sz w:val="24"/>
          <w:szCs w:val="24"/>
        </w:rPr>
        <w:t>包括（</w:t>
      </w:r>
      <w:r>
        <w:rPr>
          <w:rFonts w:ascii="Arial Narrow" w:eastAsia="仿宋_GB2312" w:hAnsi="Arial Narrow" w:cs="Arial" w:hint="eastAsia"/>
          <w:sz w:val="24"/>
          <w:szCs w:val="24"/>
        </w:rPr>
        <w:t xml:space="preserve">     </w:t>
      </w:r>
      <w:r>
        <w:rPr>
          <w:rFonts w:ascii="Arial Narrow" w:eastAsia="仿宋_GB2312" w:hAnsi="Arial Narrow" w:cs="Arial" w:hint="eastAsia"/>
          <w:sz w:val="24"/>
          <w:szCs w:val="24"/>
        </w:rPr>
        <w:t>）</w:t>
      </w:r>
      <w:r>
        <w:rPr>
          <w:rFonts w:ascii="Arial Narrow" w:eastAsia="仿宋_GB2312" w:hAnsi="Arial Narrow" w:cs="Arial" w:hint="eastAsia"/>
          <w:sz w:val="24"/>
          <w:szCs w:val="24"/>
        </w:rPr>
        <w:t xml:space="preserve">  </w:t>
      </w:r>
    </w:p>
    <w:p w14:paraId="1C0BF9BC"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A.</w:t>
      </w:r>
      <w:r>
        <w:rPr>
          <w:rFonts w:ascii="Arial Narrow" w:eastAsia="仿宋_GB2312" w:hAnsi="Arial Narrow" w:cs="Arial" w:hint="eastAsia"/>
          <w:sz w:val="24"/>
          <w:szCs w:val="24"/>
        </w:rPr>
        <w:t>快速擦刷</w:t>
      </w:r>
    </w:p>
    <w:p w14:paraId="127870A6" w14:textId="77777777" w:rsidR="003211A3" w:rsidRDefault="00C20C42">
      <w:pPr>
        <w:snapToGrid w:val="0"/>
        <w:spacing w:line="560" w:lineRule="exact"/>
        <w:ind w:firstLineChars="200" w:firstLine="480"/>
        <w:rPr>
          <w:rFonts w:ascii="Arial Narrow" w:eastAsia="仿宋_GB2312" w:hAnsi="Arial Narrow" w:cs="Arial"/>
          <w:sz w:val="24"/>
          <w:szCs w:val="24"/>
        </w:rPr>
      </w:pPr>
      <w:r w:rsidRPr="000F4812">
        <w:rPr>
          <w:rFonts w:ascii="Arial Narrow" w:eastAsia="仿宋_GB2312" w:hAnsi="Arial Narrow" w:cs="Arial" w:hint="eastAsia"/>
          <w:sz w:val="24"/>
          <w:szCs w:val="24"/>
        </w:rPr>
        <w:t>B.</w:t>
      </w:r>
      <w:r w:rsidRPr="000F4812">
        <w:rPr>
          <w:rFonts w:ascii="Arial Narrow" w:eastAsia="仿宋_GB2312" w:hAnsi="Arial Narrow" w:cs="Arial" w:hint="eastAsia"/>
          <w:sz w:val="24"/>
          <w:szCs w:val="24"/>
        </w:rPr>
        <w:t>反射抑</w:t>
      </w:r>
      <w:r>
        <w:rPr>
          <w:rFonts w:ascii="Arial Narrow" w:eastAsia="仿宋_GB2312" w:hAnsi="Arial Narrow" w:cs="Arial" w:hint="eastAsia"/>
          <w:sz w:val="24"/>
          <w:szCs w:val="24"/>
        </w:rPr>
        <w:t>制模式</w:t>
      </w:r>
    </w:p>
    <w:p w14:paraId="3186517E"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温度刺激</w:t>
      </w:r>
    </w:p>
    <w:p w14:paraId="08F129AA"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快速牵张肌肉</w:t>
      </w:r>
    </w:p>
    <w:p w14:paraId="26D81EE6"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轻微的关节挤压</w:t>
      </w:r>
    </w:p>
    <w:p w14:paraId="4C26239D" w14:textId="77777777" w:rsidR="007D0037" w:rsidRDefault="00C20C42" w:rsidP="007D0037">
      <w:pPr>
        <w:snapToGrid w:val="0"/>
        <w:spacing w:line="560" w:lineRule="exact"/>
        <w:rPr>
          <w:rFonts w:ascii="Arial Narrow" w:eastAsia="仿宋_GB2312" w:hAnsi="Arial Narrow" w:cs="Arial"/>
          <w:sz w:val="24"/>
          <w:szCs w:val="24"/>
        </w:rPr>
      </w:pPr>
      <w:r>
        <w:rPr>
          <w:rFonts w:ascii="Arial Narrow" w:eastAsia="仿宋_GB2312" w:hAnsi="Arial Narrow" w:cs="Arial" w:hint="eastAsia"/>
          <w:sz w:val="24"/>
          <w:szCs w:val="24"/>
        </w:rPr>
        <w:t>49</w:t>
      </w:r>
      <w:r>
        <w:rPr>
          <w:rFonts w:ascii="Arial Narrow" w:eastAsia="仿宋_GB2312" w:hAnsi="Arial Narrow" w:cs="Arial" w:hint="eastAsia"/>
          <w:sz w:val="24"/>
          <w:szCs w:val="24"/>
        </w:rPr>
        <w:t>．</w:t>
      </w:r>
      <w:r w:rsidR="007D0037" w:rsidRPr="00403412">
        <w:rPr>
          <w:rFonts w:ascii="Arial Narrow" w:eastAsia="仿宋_GB2312" w:hAnsi="Arial Narrow" w:cs="Arial" w:hint="eastAsia"/>
          <w:sz w:val="24"/>
          <w:szCs w:val="24"/>
        </w:rPr>
        <w:t>有关骨关节炎运动疗法，下列哪一项不正确</w:t>
      </w:r>
      <w:r w:rsidR="007D0037">
        <w:rPr>
          <w:rFonts w:ascii="Arial Narrow" w:eastAsia="仿宋_GB2312" w:hAnsi="Arial Narrow" w:cs="Arial" w:hint="eastAsia"/>
          <w:sz w:val="24"/>
          <w:szCs w:val="24"/>
        </w:rPr>
        <w:t>（</w:t>
      </w:r>
      <w:r w:rsidR="007D0037">
        <w:rPr>
          <w:rFonts w:ascii="Arial Narrow" w:eastAsia="仿宋_GB2312" w:hAnsi="Arial Narrow" w:cs="Arial" w:hint="eastAsia"/>
          <w:sz w:val="24"/>
          <w:szCs w:val="24"/>
        </w:rPr>
        <w:t xml:space="preserve">    </w:t>
      </w:r>
      <w:r w:rsidR="007D0037">
        <w:rPr>
          <w:rFonts w:ascii="Arial Narrow" w:eastAsia="仿宋_GB2312" w:hAnsi="Arial Narrow" w:cs="Arial" w:hint="eastAsia"/>
          <w:sz w:val="24"/>
          <w:szCs w:val="24"/>
        </w:rPr>
        <w:t>）</w:t>
      </w:r>
    </w:p>
    <w:p w14:paraId="6E311181" w14:textId="77777777" w:rsidR="007D0037" w:rsidRPr="00403412" w:rsidRDefault="007D0037" w:rsidP="007D0037">
      <w:pPr>
        <w:snapToGrid w:val="0"/>
        <w:spacing w:line="560" w:lineRule="exact"/>
        <w:ind w:firstLineChars="200" w:firstLine="480"/>
        <w:rPr>
          <w:rFonts w:ascii="Arial Narrow" w:eastAsia="仿宋_GB2312" w:hAnsi="Arial Narrow" w:cs="Arial"/>
          <w:sz w:val="24"/>
          <w:szCs w:val="24"/>
        </w:rPr>
      </w:pPr>
      <w:r w:rsidRPr="00403412">
        <w:rPr>
          <w:rFonts w:ascii="Arial Narrow" w:eastAsia="仿宋_GB2312" w:hAnsi="Arial Narrow" w:cs="Arial" w:hint="eastAsia"/>
          <w:sz w:val="24"/>
          <w:szCs w:val="24"/>
        </w:rPr>
        <w:t>A.</w:t>
      </w:r>
      <w:r w:rsidRPr="00403412">
        <w:rPr>
          <w:rFonts w:ascii="Arial Narrow" w:eastAsia="仿宋_GB2312" w:hAnsi="Arial Narrow" w:cs="Arial" w:hint="eastAsia"/>
          <w:sz w:val="24"/>
          <w:szCs w:val="24"/>
        </w:rPr>
        <w:t>强调等长收缩肌力练习</w:t>
      </w:r>
    </w:p>
    <w:p w14:paraId="6B79690A" w14:textId="77777777" w:rsidR="007D0037" w:rsidRPr="00403412" w:rsidRDefault="007D0037" w:rsidP="007D0037">
      <w:pPr>
        <w:snapToGrid w:val="0"/>
        <w:spacing w:line="560" w:lineRule="exact"/>
        <w:ind w:firstLineChars="200" w:firstLine="480"/>
        <w:rPr>
          <w:rFonts w:ascii="Arial Narrow" w:eastAsia="仿宋_GB2312" w:hAnsi="Arial Narrow" w:cs="Arial"/>
          <w:sz w:val="24"/>
          <w:szCs w:val="24"/>
        </w:rPr>
      </w:pPr>
      <w:r w:rsidRPr="00403412">
        <w:rPr>
          <w:rFonts w:ascii="Arial Narrow" w:eastAsia="仿宋_GB2312" w:hAnsi="Arial Narrow" w:cs="Arial" w:hint="eastAsia"/>
          <w:sz w:val="24"/>
          <w:szCs w:val="24"/>
        </w:rPr>
        <w:t>B.</w:t>
      </w:r>
      <w:r w:rsidRPr="00403412">
        <w:rPr>
          <w:rFonts w:ascii="Arial Narrow" w:eastAsia="仿宋_GB2312" w:hAnsi="Arial Narrow" w:cs="Arial" w:hint="eastAsia"/>
          <w:sz w:val="24"/>
          <w:szCs w:val="24"/>
        </w:rPr>
        <w:t>注意维持正确姿势</w:t>
      </w:r>
    </w:p>
    <w:p w14:paraId="2BBF831E" w14:textId="77777777" w:rsidR="007D0037" w:rsidRPr="00403412" w:rsidRDefault="007D0037" w:rsidP="007D0037">
      <w:pPr>
        <w:snapToGrid w:val="0"/>
        <w:spacing w:line="560" w:lineRule="exact"/>
        <w:ind w:firstLineChars="200" w:firstLine="480"/>
        <w:rPr>
          <w:rFonts w:ascii="Arial Narrow" w:eastAsia="仿宋_GB2312" w:hAnsi="Arial Narrow" w:cs="Arial"/>
          <w:sz w:val="24"/>
          <w:szCs w:val="24"/>
        </w:rPr>
      </w:pPr>
      <w:r w:rsidRPr="00403412">
        <w:rPr>
          <w:rFonts w:ascii="Arial Narrow" w:eastAsia="仿宋_GB2312" w:hAnsi="Arial Narrow" w:cs="Arial" w:hint="eastAsia"/>
          <w:sz w:val="24"/>
          <w:szCs w:val="24"/>
        </w:rPr>
        <w:t>C.</w:t>
      </w:r>
      <w:r w:rsidRPr="00403412">
        <w:rPr>
          <w:rFonts w:ascii="Arial Narrow" w:eastAsia="仿宋_GB2312" w:hAnsi="Arial Narrow" w:cs="Arial" w:hint="eastAsia"/>
          <w:sz w:val="24"/>
          <w:szCs w:val="24"/>
        </w:rPr>
        <w:t>鼓励负荷运动</w:t>
      </w:r>
    </w:p>
    <w:p w14:paraId="6D15F1AF" w14:textId="77777777" w:rsidR="007D0037" w:rsidRPr="00403412" w:rsidRDefault="007D0037" w:rsidP="007D0037">
      <w:pPr>
        <w:snapToGrid w:val="0"/>
        <w:spacing w:line="560" w:lineRule="exact"/>
        <w:ind w:firstLineChars="200" w:firstLine="480"/>
        <w:rPr>
          <w:rFonts w:ascii="Arial Narrow" w:eastAsia="仿宋_GB2312" w:hAnsi="Arial Narrow" w:cs="Arial"/>
          <w:sz w:val="24"/>
          <w:szCs w:val="24"/>
        </w:rPr>
      </w:pPr>
      <w:r w:rsidRPr="00403412">
        <w:rPr>
          <w:rFonts w:ascii="Arial Narrow" w:eastAsia="仿宋_GB2312" w:hAnsi="Arial Narrow" w:cs="Arial" w:hint="eastAsia"/>
          <w:sz w:val="24"/>
          <w:szCs w:val="24"/>
        </w:rPr>
        <w:t>D.</w:t>
      </w:r>
      <w:r w:rsidRPr="00403412">
        <w:rPr>
          <w:rFonts w:ascii="Arial Narrow" w:eastAsia="仿宋_GB2312" w:hAnsi="Arial Narrow" w:cs="Arial" w:hint="eastAsia"/>
          <w:sz w:val="24"/>
          <w:szCs w:val="24"/>
        </w:rPr>
        <w:t>避免过度负荷运动</w:t>
      </w:r>
    </w:p>
    <w:p w14:paraId="7DE5B3F7" w14:textId="77777777" w:rsidR="007D0037" w:rsidRDefault="007D0037" w:rsidP="007D0037">
      <w:pPr>
        <w:snapToGrid w:val="0"/>
        <w:spacing w:line="560" w:lineRule="exact"/>
        <w:ind w:firstLineChars="200" w:firstLine="480"/>
        <w:rPr>
          <w:rFonts w:ascii="Arial Narrow" w:eastAsia="仿宋_GB2312" w:hAnsi="Arial Narrow" w:cs="Arial"/>
          <w:sz w:val="28"/>
          <w:szCs w:val="28"/>
        </w:rPr>
      </w:pPr>
      <w:r w:rsidRPr="00403412">
        <w:rPr>
          <w:rFonts w:ascii="Arial Narrow" w:eastAsia="仿宋_GB2312" w:hAnsi="Arial Narrow" w:cs="Arial" w:hint="eastAsia"/>
          <w:sz w:val="24"/>
          <w:szCs w:val="24"/>
        </w:rPr>
        <w:t>E.</w:t>
      </w:r>
      <w:r w:rsidRPr="00403412">
        <w:rPr>
          <w:rFonts w:ascii="Arial Narrow" w:eastAsia="仿宋_GB2312" w:hAnsi="Arial Narrow" w:cs="Arial" w:hint="eastAsia"/>
          <w:sz w:val="24"/>
          <w:szCs w:val="24"/>
        </w:rPr>
        <w:t>保持关节正常活动度</w:t>
      </w:r>
    </w:p>
    <w:p w14:paraId="7036126C" w14:textId="77777777" w:rsidR="003211A3" w:rsidRPr="00295C2A" w:rsidRDefault="00C20C42" w:rsidP="007D0037">
      <w:pPr>
        <w:snapToGrid w:val="0"/>
        <w:spacing w:line="560" w:lineRule="exact"/>
        <w:ind w:firstLineChars="100" w:firstLine="240"/>
        <w:rPr>
          <w:rFonts w:ascii="Arial Narrow" w:eastAsia="仿宋_GB2312" w:hAnsi="Arial Narrow" w:cs="Arial"/>
          <w:sz w:val="24"/>
          <w:szCs w:val="24"/>
        </w:rPr>
      </w:pPr>
      <w:r w:rsidRPr="00295C2A">
        <w:rPr>
          <w:rFonts w:ascii="Arial Narrow" w:eastAsia="仿宋_GB2312" w:hAnsi="Arial Narrow" w:cs="Arial" w:hint="eastAsia"/>
          <w:sz w:val="24"/>
          <w:szCs w:val="24"/>
        </w:rPr>
        <w:t>50</w:t>
      </w:r>
      <w:r w:rsidRPr="00295C2A">
        <w:rPr>
          <w:rFonts w:ascii="Arial Narrow" w:eastAsia="仿宋_GB2312" w:hAnsi="Arial Narrow" w:cs="Arial" w:hint="eastAsia"/>
          <w:sz w:val="24"/>
          <w:szCs w:val="24"/>
        </w:rPr>
        <w:t>．下列关于正常肌张力的特征描述</w:t>
      </w:r>
      <w:r w:rsidR="00295C2A" w:rsidRPr="00295C2A">
        <w:rPr>
          <w:rFonts w:ascii="Arial Narrow" w:eastAsia="仿宋_GB2312" w:hAnsi="Arial Narrow" w:cs="Arial" w:hint="eastAsia"/>
          <w:sz w:val="24"/>
          <w:szCs w:val="24"/>
        </w:rPr>
        <w:t>错误</w:t>
      </w:r>
      <w:r w:rsidRPr="00295C2A">
        <w:rPr>
          <w:rFonts w:ascii="Arial Narrow" w:eastAsia="仿宋_GB2312" w:hAnsi="Arial Narrow" w:cs="Arial" w:hint="eastAsia"/>
          <w:sz w:val="24"/>
          <w:szCs w:val="24"/>
        </w:rPr>
        <w:t>的是（</w:t>
      </w:r>
      <w:r w:rsidRPr="00295C2A">
        <w:rPr>
          <w:rFonts w:ascii="Arial Narrow" w:eastAsia="仿宋_GB2312" w:hAnsi="Arial Narrow" w:cs="Arial" w:hint="eastAsia"/>
          <w:sz w:val="24"/>
          <w:szCs w:val="24"/>
        </w:rPr>
        <w:t xml:space="preserve">   </w:t>
      </w:r>
      <w:r w:rsidRPr="00295C2A">
        <w:rPr>
          <w:rFonts w:ascii="Arial Narrow" w:eastAsia="仿宋_GB2312" w:hAnsi="Arial Narrow" w:cs="Arial" w:hint="eastAsia"/>
          <w:sz w:val="24"/>
          <w:szCs w:val="24"/>
        </w:rPr>
        <w:t>）</w:t>
      </w:r>
    </w:p>
    <w:p w14:paraId="656DB7A3" w14:textId="77777777" w:rsidR="003211A3" w:rsidRDefault="00C20C42">
      <w:pPr>
        <w:snapToGrid w:val="0"/>
        <w:spacing w:line="560" w:lineRule="exact"/>
        <w:ind w:firstLineChars="200" w:firstLine="480"/>
        <w:rPr>
          <w:rFonts w:ascii="Arial Narrow" w:eastAsia="仿宋_GB2312" w:hAnsi="Arial Narrow" w:cs="Arial"/>
          <w:sz w:val="24"/>
          <w:szCs w:val="24"/>
        </w:rPr>
      </w:pPr>
      <w:r w:rsidRPr="00295C2A">
        <w:rPr>
          <w:rFonts w:ascii="Arial Narrow" w:eastAsia="仿宋_GB2312" w:hAnsi="Arial Narrow" w:cs="Arial" w:hint="eastAsia"/>
          <w:sz w:val="24"/>
          <w:szCs w:val="24"/>
        </w:rPr>
        <w:t>A.</w:t>
      </w:r>
      <w:r w:rsidRPr="00295C2A">
        <w:rPr>
          <w:rFonts w:ascii="Arial Narrow" w:eastAsia="仿宋_GB2312" w:hAnsi="Arial Narrow" w:cs="Arial" w:hint="eastAsia"/>
          <w:sz w:val="24"/>
          <w:szCs w:val="24"/>
        </w:rPr>
        <w:t>具有完全抵抗肢</w:t>
      </w:r>
      <w:r>
        <w:rPr>
          <w:rFonts w:ascii="Arial Narrow" w:eastAsia="仿宋_GB2312" w:hAnsi="Arial Narrow" w:cs="Arial" w:hint="eastAsia"/>
          <w:sz w:val="24"/>
          <w:szCs w:val="24"/>
        </w:rPr>
        <w:t>体重力和外来阻力的运动能力</w:t>
      </w:r>
    </w:p>
    <w:p w14:paraId="3D2AD28A"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lastRenderedPageBreak/>
        <w:t>B.</w:t>
      </w:r>
      <w:r>
        <w:rPr>
          <w:rFonts w:ascii="Arial Narrow" w:eastAsia="仿宋_GB2312" w:hAnsi="Arial Narrow" w:cs="Arial" w:hint="eastAsia"/>
          <w:sz w:val="24"/>
          <w:szCs w:val="24"/>
        </w:rPr>
        <w:t>将肢体被动地置于空间某一位置，突然松手时，肢体有保持该姿势不变的能力</w:t>
      </w:r>
    </w:p>
    <w:p w14:paraId="2EDBC84F"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C.</w:t>
      </w:r>
      <w:r>
        <w:rPr>
          <w:rFonts w:ascii="Arial Narrow" w:eastAsia="仿宋_GB2312" w:hAnsi="Arial Narrow" w:cs="Arial" w:hint="eastAsia"/>
          <w:sz w:val="24"/>
          <w:szCs w:val="24"/>
        </w:rPr>
        <w:t>具有随意使肢体由固定到运动和在运动过程中转换为固定姿势的能力</w:t>
      </w:r>
    </w:p>
    <w:p w14:paraId="40A03FD0"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D.</w:t>
      </w:r>
      <w:r>
        <w:rPr>
          <w:rFonts w:ascii="Arial Narrow" w:eastAsia="仿宋_GB2312" w:hAnsi="Arial Narrow" w:cs="Arial" w:hint="eastAsia"/>
          <w:sz w:val="24"/>
          <w:szCs w:val="24"/>
        </w:rPr>
        <w:t>具有选择性完成某一肌群协同运动或某一肌肉独立运动的能力</w:t>
      </w:r>
    </w:p>
    <w:p w14:paraId="5EBCE27B" w14:textId="77777777" w:rsidR="003211A3" w:rsidRDefault="00C20C42">
      <w:pPr>
        <w:snapToGrid w:val="0"/>
        <w:spacing w:line="560" w:lineRule="exact"/>
        <w:ind w:firstLineChars="200" w:firstLine="480"/>
        <w:rPr>
          <w:rFonts w:ascii="Arial Narrow" w:eastAsia="仿宋_GB2312" w:hAnsi="Arial Narrow" w:cs="Arial"/>
          <w:sz w:val="24"/>
          <w:szCs w:val="24"/>
        </w:rPr>
      </w:pPr>
      <w:r>
        <w:rPr>
          <w:rFonts w:ascii="Arial Narrow" w:eastAsia="仿宋_GB2312" w:hAnsi="Arial Narrow" w:cs="Arial" w:hint="eastAsia"/>
          <w:sz w:val="24"/>
          <w:szCs w:val="24"/>
        </w:rPr>
        <w:t>E.</w:t>
      </w:r>
      <w:r>
        <w:rPr>
          <w:rFonts w:ascii="Arial Narrow" w:eastAsia="仿宋_GB2312" w:hAnsi="Arial Narrow" w:cs="Arial" w:hint="eastAsia"/>
          <w:sz w:val="24"/>
          <w:szCs w:val="24"/>
        </w:rPr>
        <w:t>被动运动时，具有一定的弹性和轻度的抵抗感</w:t>
      </w:r>
    </w:p>
    <w:p w14:paraId="0F49734F" w14:textId="77777777" w:rsidR="003211A3" w:rsidRDefault="003211A3">
      <w:pPr>
        <w:snapToGrid w:val="0"/>
        <w:spacing w:line="560" w:lineRule="exact"/>
        <w:rPr>
          <w:rFonts w:ascii="Arial Narrow" w:eastAsia="仿宋_GB2312" w:hAnsi="Arial Narrow" w:cs="Arial"/>
          <w:sz w:val="28"/>
          <w:szCs w:val="28"/>
        </w:rPr>
      </w:pPr>
    </w:p>
    <w:p w14:paraId="2713EB2D" w14:textId="77777777" w:rsidR="003211A3" w:rsidRDefault="003211A3">
      <w:pPr>
        <w:snapToGrid w:val="0"/>
        <w:spacing w:line="560" w:lineRule="exact"/>
        <w:rPr>
          <w:rFonts w:ascii="Arial Narrow" w:eastAsia="仿宋_GB2312" w:hAnsi="Arial Narrow" w:cs="Arial" w:hint="eastAsia"/>
          <w:sz w:val="28"/>
          <w:szCs w:val="28"/>
        </w:rPr>
      </w:pPr>
    </w:p>
    <w:p w14:paraId="6D579BF5" w14:textId="77777777" w:rsidR="00C63E0B" w:rsidRDefault="00C63E0B">
      <w:pPr>
        <w:snapToGrid w:val="0"/>
        <w:spacing w:line="560" w:lineRule="exact"/>
        <w:rPr>
          <w:rFonts w:ascii="Arial Narrow" w:eastAsia="仿宋_GB2312" w:hAnsi="Arial Narrow" w:cs="Arial" w:hint="eastAsia"/>
          <w:sz w:val="28"/>
          <w:szCs w:val="28"/>
        </w:rPr>
      </w:pPr>
    </w:p>
    <w:p w14:paraId="5506EEE7" w14:textId="77777777" w:rsidR="00C63E0B" w:rsidRDefault="00C63E0B">
      <w:pPr>
        <w:snapToGrid w:val="0"/>
        <w:spacing w:line="560" w:lineRule="exact"/>
        <w:rPr>
          <w:rFonts w:ascii="Arial Narrow" w:eastAsia="仿宋_GB2312" w:hAnsi="Arial Narrow" w:cs="Arial" w:hint="eastAsia"/>
          <w:sz w:val="28"/>
          <w:szCs w:val="28"/>
        </w:rPr>
      </w:pPr>
    </w:p>
    <w:p w14:paraId="0607F926" w14:textId="77777777" w:rsidR="00C63E0B" w:rsidRDefault="00C63E0B">
      <w:pPr>
        <w:snapToGrid w:val="0"/>
        <w:spacing w:line="560" w:lineRule="exact"/>
        <w:rPr>
          <w:rFonts w:ascii="Arial Narrow" w:eastAsia="仿宋_GB2312" w:hAnsi="Arial Narrow" w:cs="Arial" w:hint="eastAsia"/>
          <w:sz w:val="28"/>
          <w:szCs w:val="28"/>
        </w:rPr>
      </w:pPr>
    </w:p>
    <w:p w14:paraId="7AEDE97D" w14:textId="77777777" w:rsidR="00C63E0B" w:rsidRDefault="00C63E0B">
      <w:pPr>
        <w:snapToGrid w:val="0"/>
        <w:spacing w:line="560" w:lineRule="exact"/>
        <w:rPr>
          <w:rFonts w:ascii="Arial Narrow" w:eastAsia="仿宋_GB2312" w:hAnsi="Arial Narrow" w:cs="Arial" w:hint="eastAsia"/>
          <w:sz w:val="28"/>
          <w:szCs w:val="28"/>
        </w:rPr>
      </w:pPr>
    </w:p>
    <w:p w14:paraId="14235394" w14:textId="77777777" w:rsidR="00C63E0B" w:rsidRDefault="00C63E0B">
      <w:pPr>
        <w:snapToGrid w:val="0"/>
        <w:spacing w:line="560" w:lineRule="exact"/>
        <w:rPr>
          <w:rFonts w:ascii="Arial Narrow" w:eastAsia="仿宋_GB2312" w:hAnsi="Arial Narrow" w:cs="Arial" w:hint="eastAsia"/>
          <w:sz w:val="28"/>
          <w:szCs w:val="28"/>
        </w:rPr>
      </w:pPr>
    </w:p>
    <w:p w14:paraId="2A4A0F49" w14:textId="77777777" w:rsidR="00C63E0B" w:rsidRDefault="00C63E0B">
      <w:pPr>
        <w:snapToGrid w:val="0"/>
        <w:spacing w:line="560" w:lineRule="exact"/>
        <w:rPr>
          <w:rFonts w:ascii="Arial Narrow" w:eastAsia="仿宋_GB2312" w:hAnsi="Arial Narrow" w:cs="Arial" w:hint="eastAsia"/>
          <w:sz w:val="28"/>
          <w:szCs w:val="28"/>
        </w:rPr>
      </w:pPr>
    </w:p>
    <w:p w14:paraId="76393809" w14:textId="77777777" w:rsidR="00C63E0B" w:rsidRDefault="00C63E0B">
      <w:pPr>
        <w:snapToGrid w:val="0"/>
        <w:spacing w:line="560" w:lineRule="exact"/>
        <w:rPr>
          <w:rFonts w:ascii="Arial Narrow" w:eastAsia="仿宋_GB2312" w:hAnsi="Arial Narrow" w:cs="Arial" w:hint="eastAsia"/>
          <w:sz w:val="28"/>
          <w:szCs w:val="28"/>
        </w:rPr>
      </w:pPr>
    </w:p>
    <w:p w14:paraId="0C27AD48" w14:textId="77777777" w:rsidR="00C63E0B" w:rsidRDefault="00C63E0B">
      <w:pPr>
        <w:snapToGrid w:val="0"/>
        <w:spacing w:line="560" w:lineRule="exact"/>
        <w:rPr>
          <w:rFonts w:ascii="Arial Narrow" w:eastAsia="仿宋_GB2312" w:hAnsi="Arial Narrow" w:cs="Arial" w:hint="eastAsia"/>
          <w:sz w:val="28"/>
          <w:szCs w:val="28"/>
        </w:rPr>
      </w:pPr>
    </w:p>
    <w:p w14:paraId="692F47F2" w14:textId="77777777" w:rsidR="00C63E0B" w:rsidRDefault="00C63E0B">
      <w:pPr>
        <w:snapToGrid w:val="0"/>
        <w:spacing w:line="560" w:lineRule="exact"/>
        <w:rPr>
          <w:rFonts w:ascii="Arial Narrow" w:eastAsia="仿宋_GB2312" w:hAnsi="Arial Narrow" w:cs="Arial" w:hint="eastAsia"/>
          <w:sz w:val="28"/>
          <w:szCs w:val="28"/>
        </w:rPr>
      </w:pPr>
    </w:p>
    <w:p w14:paraId="55E7EFDF" w14:textId="77777777" w:rsidR="00C63E0B" w:rsidRDefault="00C63E0B">
      <w:pPr>
        <w:snapToGrid w:val="0"/>
        <w:spacing w:line="560" w:lineRule="exact"/>
        <w:rPr>
          <w:rFonts w:ascii="Arial Narrow" w:eastAsia="仿宋_GB2312" w:hAnsi="Arial Narrow" w:cs="Arial" w:hint="eastAsia"/>
          <w:sz w:val="28"/>
          <w:szCs w:val="28"/>
        </w:rPr>
      </w:pPr>
    </w:p>
    <w:p w14:paraId="3DEA1980" w14:textId="77777777" w:rsidR="00C63E0B" w:rsidRDefault="00C63E0B">
      <w:pPr>
        <w:snapToGrid w:val="0"/>
        <w:spacing w:line="560" w:lineRule="exact"/>
        <w:rPr>
          <w:rFonts w:ascii="Arial Narrow" w:eastAsia="仿宋_GB2312" w:hAnsi="Arial Narrow" w:cs="Arial" w:hint="eastAsia"/>
          <w:sz w:val="28"/>
          <w:szCs w:val="28"/>
        </w:rPr>
      </w:pPr>
    </w:p>
    <w:p w14:paraId="58E11505" w14:textId="77777777" w:rsidR="00C63E0B" w:rsidRDefault="00C63E0B">
      <w:pPr>
        <w:snapToGrid w:val="0"/>
        <w:spacing w:line="560" w:lineRule="exact"/>
        <w:rPr>
          <w:rFonts w:ascii="Arial Narrow" w:eastAsia="仿宋_GB2312" w:hAnsi="Arial Narrow" w:cs="Arial" w:hint="eastAsia"/>
          <w:sz w:val="28"/>
          <w:szCs w:val="28"/>
        </w:rPr>
      </w:pPr>
    </w:p>
    <w:p w14:paraId="4DF052A2" w14:textId="77777777" w:rsidR="00C63E0B" w:rsidRDefault="00C63E0B">
      <w:pPr>
        <w:snapToGrid w:val="0"/>
        <w:spacing w:line="560" w:lineRule="exact"/>
        <w:rPr>
          <w:rFonts w:ascii="Arial Narrow" w:eastAsia="仿宋_GB2312" w:hAnsi="Arial Narrow" w:cs="Arial" w:hint="eastAsia"/>
          <w:sz w:val="28"/>
          <w:szCs w:val="28"/>
        </w:rPr>
      </w:pPr>
    </w:p>
    <w:p w14:paraId="179EE752" w14:textId="77777777" w:rsidR="00C63E0B" w:rsidRDefault="00C63E0B">
      <w:pPr>
        <w:snapToGrid w:val="0"/>
        <w:spacing w:line="560" w:lineRule="exact"/>
        <w:rPr>
          <w:rFonts w:ascii="Arial Narrow" w:eastAsia="仿宋_GB2312" w:hAnsi="Arial Narrow" w:cs="Arial" w:hint="eastAsia"/>
          <w:sz w:val="28"/>
          <w:szCs w:val="28"/>
        </w:rPr>
      </w:pPr>
    </w:p>
    <w:p w14:paraId="461CFFCB" w14:textId="77777777" w:rsidR="00C63E0B" w:rsidRDefault="00C63E0B">
      <w:pPr>
        <w:snapToGrid w:val="0"/>
        <w:spacing w:line="560" w:lineRule="exact"/>
        <w:rPr>
          <w:rFonts w:ascii="Arial Narrow" w:eastAsia="仿宋_GB2312" w:hAnsi="Arial Narrow" w:cs="Arial" w:hint="eastAsia"/>
          <w:sz w:val="28"/>
          <w:szCs w:val="28"/>
        </w:rPr>
      </w:pPr>
    </w:p>
    <w:p w14:paraId="618DE1C4" w14:textId="77777777" w:rsidR="00C63E0B" w:rsidRDefault="00C63E0B">
      <w:pPr>
        <w:snapToGrid w:val="0"/>
        <w:spacing w:line="560" w:lineRule="exact"/>
        <w:rPr>
          <w:rFonts w:ascii="Arial Narrow" w:eastAsia="仿宋_GB2312" w:hAnsi="Arial Narrow" w:cs="Arial" w:hint="eastAsia"/>
          <w:sz w:val="28"/>
          <w:szCs w:val="28"/>
        </w:rPr>
      </w:pPr>
    </w:p>
    <w:p w14:paraId="1B1AFFEF" w14:textId="77777777" w:rsidR="00C63E0B" w:rsidRDefault="00C63E0B">
      <w:pPr>
        <w:snapToGrid w:val="0"/>
        <w:spacing w:line="560" w:lineRule="exact"/>
        <w:rPr>
          <w:rFonts w:ascii="Arial Narrow" w:eastAsia="仿宋_GB2312" w:hAnsi="Arial Narrow" w:cs="Arial" w:hint="eastAsia"/>
          <w:sz w:val="28"/>
          <w:szCs w:val="28"/>
        </w:rPr>
      </w:pPr>
    </w:p>
    <w:p w14:paraId="75D94498" w14:textId="4B1463E9" w:rsidR="00C63E0B" w:rsidRPr="00C63E0B" w:rsidRDefault="00C63E0B">
      <w:pPr>
        <w:snapToGrid w:val="0"/>
        <w:spacing w:line="560" w:lineRule="exact"/>
        <w:rPr>
          <w:rFonts w:ascii="楷体" w:eastAsia="楷体" w:hAnsi="楷体" w:cs="Arial" w:hint="eastAsia"/>
          <w:b/>
          <w:sz w:val="28"/>
          <w:szCs w:val="28"/>
        </w:rPr>
      </w:pPr>
      <w:r w:rsidRPr="00C63E0B">
        <w:rPr>
          <w:rFonts w:ascii="楷体" w:eastAsia="楷体" w:hAnsi="楷体" w:cs="Arial" w:hint="eastAsia"/>
          <w:b/>
          <w:sz w:val="28"/>
          <w:szCs w:val="28"/>
        </w:rPr>
        <w:lastRenderedPageBreak/>
        <w:t>二、技能操作试题</w:t>
      </w:r>
    </w:p>
    <w:p w14:paraId="7E06DD09" w14:textId="77777777" w:rsidR="00C63E0B" w:rsidRPr="00C63E0B" w:rsidRDefault="00C63E0B" w:rsidP="00C63E0B">
      <w:pPr>
        <w:widowControl/>
        <w:spacing w:line="360" w:lineRule="auto"/>
        <w:ind w:firstLineChars="200" w:firstLine="562"/>
        <w:jc w:val="left"/>
        <w:rPr>
          <w:rFonts w:ascii="仿宋_GB2312" w:eastAsia="仿宋_GB2312" w:hAnsi="仿宋" w:cs="仿宋" w:hint="eastAsia"/>
          <w:b/>
          <w:bCs/>
          <w:color w:val="000000"/>
          <w:kern w:val="0"/>
          <w:sz w:val="28"/>
          <w:szCs w:val="28"/>
          <w:lang w:bidi="ar"/>
        </w:rPr>
      </w:pPr>
      <w:bookmarkStart w:id="0" w:name="_GoBack"/>
      <w:r w:rsidRPr="00C63E0B">
        <w:rPr>
          <w:rFonts w:ascii="仿宋_GB2312" w:eastAsia="仿宋_GB2312" w:hAnsi="仿宋" w:cs="仿宋" w:hint="eastAsia"/>
          <w:b/>
          <w:bCs/>
          <w:color w:val="000000"/>
          <w:kern w:val="0"/>
          <w:sz w:val="28"/>
          <w:szCs w:val="28"/>
          <w:lang w:bidi="ar"/>
        </w:rPr>
        <w:t>技能操作竞赛流程：</w:t>
      </w:r>
    </w:p>
    <w:p w14:paraId="685A962E" w14:textId="77777777" w:rsidR="00C63E0B" w:rsidRPr="00C63E0B" w:rsidRDefault="00C63E0B" w:rsidP="00C63E0B">
      <w:pPr>
        <w:widowControl/>
        <w:spacing w:line="360" w:lineRule="auto"/>
        <w:ind w:firstLineChars="200" w:firstLine="560"/>
        <w:jc w:val="left"/>
        <w:rPr>
          <w:rFonts w:ascii="仿宋_GB2312" w:eastAsia="仿宋_GB2312" w:hAnsi="仿宋" w:cs="仿宋" w:hint="eastAsia"/>
          <w:color w:val="000000"/>
          <w:kern w:val="0"/>
          <w:sz w:val="28"/>
          <w:szCs w:val="28"/>
          <w:lang w:bidi="ar"/>
        </w:rPr>
      </w:pPr>
      <w:r w:rsidRPr="00C63E0B">
        <w:rPr>
          <w:rFonts w:ascii="仿宋_GB2312" w:eastAsia="仿宋_GB2312" w:hAnsi="仿宋" w:cs="仿宋" w:hint="eastAsia"/>
          <w:color w:val="000000"/>
          <w:kern w:val="0"/>
          <w:sz w:val="28"/>
          <w:szCs w:val="28"/>
          <w:lang w:bidi="ar"/>
        </w:rPr>
        <w:t>选手进入候考区→待考→检录→抽题、抽角色分工→备考→进入赛场→试题交给监考员→向评委报告题号→开始操作→操作结束→评委提问→宣布“考试时间到”→选手退出操作区→评委打分→监考员监督，记分员计分→引导员归还试题→选手离场→进入指定休息室→比赛结束统一离场。</w:t>
      </w:r>
    </w:p>
    <w:p w14:paraId="764062E9" w14:textId="77777777" w:rsidR="00C63E0B" w:rsidRPr="00C63E0B" w:rsidRDefault="00C63E0B" w:rsidP="00C63E0B">
      <w:pPr>
        <w:spacing w:line="360" w:lineRule="auto"/>
        <w:rPr>
          <w:rFonts w:ascii="仿宋_GB2312" w:eastAsia="仿宋_GB2312" w:hAnsi="Arial Narrow" w:cs="Arial" w:hint="eastAsia"/>
          <w:sz w:val="28"/>
          <w:szCs w:val="28"/>
        </w:rPr>
      </w:pPr>
      <w:r w:rsidRPr="00C63E0B">
        <w:rPr>
          <w:rFonts w:ascii="仿宋_GB2312" w:eastAsia="仿宋_GB2312" w:hAnsi="Arial Narrow" w:cs="Arial" w:hint="eastAsia"/>
          <w:sz w:val="28"/>
          <w:szCs w:val="28"/>
        </w:rPr>
        <w:br w:type="page"/>
      </w:r>
    </w:p>
    <w:p w14:paraId="1F1F7CAF" w14:textId="77777777" w:rsidR="00C63E0B" w:rsidRPr="00C63E0B" w:rsidRDefault="00C63E0B" w:rsidP="00C63E0B">
      <w:pPr>
        <w:spacing w:line="360" w:lineRule="auto"/>
        <w:ind w:firstLineChars="200" w:firstLine="560"/>
        <w:rPr>
          <w:rFonts w:ascii="仿宋_GB2312" w:eastAsia="仿宋_GB2312" w:hAnsi="Arial Narrow" w:cs="Arial" w:hint="eastAsia"/>
          <w:sz w:val="28"/>
          <w:szCs w:val="28"/>
        </w:rPr>
      </w:pPr>
      <w:r w:rsidRPr="00C63E0B">
        <w:rPr>
          <w:rFonts w:ascii="仿宋_GB2312" w:eastAsia="仿宋_GB2312" w:hAnsi="Arial Narrow" w:cs="Arial" w:hint="eastAsia"/>
          <w:sz w:val="28"/>
          <w:szCs w:val="28"/>
        </w:rPr>
        <w:lastRenderedPageBreak/>
        <w:t>【</w:t>
      </w:r>
      <w:r w:rsidRPr="00C63E0B">
        <w:rPr>
          <w:rFonts w:ascii="仿宋_GB2312" w:eastAsia="仿宋_GB2312" w:hAnsi="Arial Narrow" w:cs="Arial" w:hint="eastAsia"/>
          <w:b/>
          <w:sz w:val="28"/>
          <w:szCs w:val="28"/>
        </w:rPr>
        <w:t>技能操作竞赛题1</w:t>
      </w:r>
      <w:r w:rsidRPr="00C63E0B">
        <w:rPr>
          <w:rFonts w:ascii="仿宋_GB2312" w:eastAsia="仿宋_GB2312" w:hAnsi="Arial Narrow" w:cs="Arial" w:hint="eastAsia"/>
          <w:sz w:val="28"/>
          <w:szCs w:val="28"/>
        </w:rPr>
        <w:t>】脑卒中</w:t>
      </w:r>
    </w:p>
    <w:p w14:paraId="15FEF89A"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患者李某，男性，70岁。因“左侧肢体活动不利10天”入院。患者于10天前无明显诱因出现左侧肢体活动不利，行走困难，左上肢不能抬起，饮水偶有呛咳。急诊入院行颅脑CT检查示：脑梗死。给予抗血小板聚集、改善脑循环、营养脑神经等综合治疗后病情明显好转出院。现患者左上肢无主动运动，左下肢可自主伸屈，可独坐，独立完成床上翻身，为进一步治疗来我院。</w:t>
      </w:r>
    </w:p>
    <w:p w14:paraId="7193FA2B"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查体：</w:t>
      </w:r>
      <w:bookmarkStart w:id="1" w:name="_Hlk132440796"/>
      <w:r w:rsidRPr="00C63E0B">
        <w:rPr>
          <w:rFonts w:ascii="仿宋_GB2312" w:eastAsia="仿宋_GB2312" w:hAnsi="仿宋_GB2312" w:cs="仿宋_GB2312" w:hint="eastAsia"/>
          <w:sz w:val="28"/>
          <w:szCs w:val="28"/>
        </w:rPr>
        <w:t>神志清，精神可，言语流利，对答切题。生命体征平稳，心肺未见异常。</w:t>
      </w:r>
      <w:bookmarkEnd w:id="1"/>
      <w:r w:rsidRPr="00C63E0B">
        <w:rPr>
          <w:rFonts w:ascii="仿宋_GB2312" w:eastAsia="仿宋_GB2312" w:hAnsi="仿宋_GB2312" w:cs="仿宋_GB2312" w:hint="eastAsia"/>
          <w:sz w:val="28"/>
          <w:szCs w:val="28"/>
        </w:rPr>
        <w:t>Brunnstrom分级：左上肢Ⅰ期，左手Ⅰ期，左下肢Ⅲ期。</w:t>
      </w:r>
    </w:p>
    <w:p w14:paraId="54F135BC"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问题（1、2、3题为操作演示题，4为口述题）</w:t>
      </w:r>
    </w:p>
    <w:p w14:paraId="44A75FB6"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1.请从康复治疗师的角度对这个患者进行问诊并总结问诊结果。</w:t>
      </w:r>
    </w:p>
    <w:p w14:paraId="640FB0F7"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2.针对本病例，请陈述康复评定的内容应包括哪些？并演示2个典型的康复评定技术。</w:t>
      </w:r>
    </w:p>
    <w:p w14:paraId="4904EA7E"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3.请为此患者设计一套康复治疗方案，并演示一种移乘技术和一个关键治疗性运动。</w:t>
      </w:r>
    </w:p>
    <w:p w14:paraId="5CA4B9CA"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3678684E" w14:textId="77777777" w:rsidR="00C63E0B" w:rsidRPr="00C63E0B" w:rsidRDefault="00C63E0B" w:rsidP="00C63E0B">
      <w:pPr>
        <w:spacing w:line="360" w:lineRule="auto"/>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br w:type="page"/>
      </w:r>
    </w:p>
    <w:p w14:paraId="44463DB8" w14:textId="77777777" w:rsidR="00C63E0B" w:rsidRPr="00C63E0B" w:rsidRDefault="00C63E0B" w:rsidP="00C63E0B">
      <w:pPr>
        <w:spacing w:line="360" w:lineRule="auto"/>
        <w:ind w:firstLineChars="150" w:firstLine="420"/>
        <w:rPr>
          <w:rFonts w:ascii="仿宋_GB2312" w:eastAsia="仿宋_GB2312" w:hAnsi="仿宋_GB2312" w:cs="仿宋_GB2312" w:hint="eastAsia"/>
          <w:sz w:val="28"/>
          <w:szCs w:val="28"/>
        </w:rPr>
      </w:pPr>
      <w:r w:rsidRPr="00C63E0B">
        <w:rPr>
          <w:rFonts w:ascii="仿宋_GB2312" w:eastAsia="仿宋_GB2312" w:hAnsi="Arial Narrow" w:cs="Arial" w:hint="eastAsia"/>
          <w:sz w:val="28"/>
          <w:szCs w:val="28"/>
        </w:rPr>
        <w:lastRenderedPageBreak/>
        <w:t>【</w:t>
      </w:r>
      <w:r w:rsidRPr="00C63E0B">
        <w:rPr>
          <w:rFonts w:ascii="仿宋_GB2312" w:eastAsia="仿宋_GB2312" w:hAnsi="Arial Narrow" w:cs="Arial" w:hint="eastAsia"/>
          <w:b/>
          <w:sz w:val="28"/>
          <w:szCs w:val="28"/>
        </w:rPr>
        <w:t>技能操作竞赛题2</w:t>
      </w:r>
      <w:r w:rsidRPr="00C63E0B">
        <w:rPr>
          <w:rFonts w:ascii="仿宋_GB2312" w:eastAsia="仿宋_GB2312" w:hAnsi="Arial Narrow" w:cs="Arial" w:hint="eastAsia"/>
          <w:sz w:val="28"/>
          <w:szCs w:val="28"/>
        </w:rPr>
        <w:t>】脊髓损伤</w:t>
      </w:r>
    </w:p>
    <w:p w14:paraId="55BA9D53"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患者张某，男，52岁。因“双下肢活动不能伴大小便障碍1年”入院。1年前劳累后出现背部疼痛，进行性加重，同时出现双下肢活动不能，大小便失禁。急诊于某医院行CT检查示：椎管内出血。给予手术治疗后遗留双下肢活动不能伴大小便失禁，双下肢深浅感觉基本消失。曾到当地医院行系统康复训练，症状改变不明显，遂转入我院康复医学科进一步治疗。</w:t>
      </w:r>
    </w:p>
    <w:p w14:paraId="73325F0D"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主要查体：</w:t>
      </w:r>
      <w:bookmarkStart w:id="2" w:name="_Hlk132443649"/>
      <w:r w:rsidRPr="00C63E0B">
        <w:rPr>
          <w:rFonts w:ascii="仿宋_GB2312" w:eastAsia="仿宋_GB2312" w:hAnsi="仿宋_GB2312" w:cs="仿宋_GB2312" w:hint="eastAsia"/>
          <w:sz w:val="28"/>
          <w:szCs w:val="28"/>
        </w:rPr>
        <w:t>神志清，精神可，言语流利，对答切题。</w:t>
      </w:r>
      <w:bookmarkStart w:id="3" w:name="_Hlk132444567"/>
      <w:r w:rsidRPr="00C63E0B">
        <w:rPr>
          <w:rFonts w:ascii="仿宋_GB2312" w:eastAsia="仿宋_GB2312" w:hAnsi="仿宋_GB2312" w:cs="仿宋_GB2312" w:hint="eastAsia"/>
          <w:sz w:val="28"/>
          <w:szCs w:val="28"/>
        </w:rPr>
        <w:t>生命体征平稳，心肺未见异常。</w:t>
      </w:r>
      <w:bookmarkEnd w:id="2"/>
      <w:bookmarkEnd w:id="3"/>
      <w:r w:rsidRPr="00C63E0B">
        <w:rPr>
          <w:rFonts w:ascii="仿宋_GB2312" w:eastAsia="仿宋_GB2312" w:hAnsi="仿宋_GB2312" w:cs="仿宋_GB2312" w:hint="eastAsia"/>
          <w:sz w:val="28"/>
          <w:szCs w:val="28"/>
        </w:rPr>
        <w:t>球-海绵体反射存在。下肢佩戴康复支具训练辅助下可完成坐站转移。</w:t>
      </w:r>
    </w:p>
    <w:p w14:paraId="6E75771F"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问题（1、2、3题为操作演示题，4为口述题）</w:t>
      </w:r>
    </w:p>
    <w:p w14:paraId="2B67D4C7"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1.请从康复治疗师的角度对这个患者进行问诊并总结问诊结果。</w:t>
      </w:r>
    </w:p>
    <w:p w14:paraId="495A9B27"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2.针对本病例，请陈述康复评定的内容应包括哪些？并演示2个典型的特殊检查。</w:t>
      </w:r>
    </w:p>
    <w:p w14:paraId="33FEFE3C"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3.请为此患者设计一套康复治疗方案，并演示一项移乘技术和一套治疗性运动。</w:t>
      </w:r>
    </w:p>
    <w:p w14:paraId="586C202F"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471B837D"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p>
    <w:p w14:paraId="05903924" w14:textId="77777777" w:rsidR="00C63E0B" w:rsidRPr="00C63E0B" w:rsidRDefault="00C63E0B" w:rsidP="00C63E0B">
      <w:pPr>
        <w:spacing w:line="360" w:lineRule="auto"/>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br w:type="page"/>
      </w:r>
    </w:p>
    <w:p w14:paraId="08ECCEAE" w14:textId="77777777" w:rsidR="00C63E0B" w:rsidRPr="00C63E0B" w:rsidRDefault="00C63E0B" w:rsidP="00C63E0B">
      <w:pPr>
        <w:spacing w:line="360" w:lineRule="auto"/>
        <w:ind w:firstLineChars="200" w:firstLine="560"/>
        <w:rPr>
          <w:rFonts w:ascii="仿宋_GB2312" w:eastAsia="仿宋_GB2312" w:hAnsi="Arial Narrow" w:cs="Arial" w:hint="eastAsia"/>
          <w:sz w:val="28"/>
          <w:szCs w:val="28"/>
        </w:rPr>
      </w:pPr>
      <w:r w:rsidRPr="00C63E0B">
        <w:rPr>
          <w:rFonts w:ascii="仿宋_GB2312" w:eastAsia="仿宋_GB2312" w:hAnsi="Arial Narrow" w:cs="Arial" w:hint="eastAsia"/>
          <w:sz w:val="28"/>
          <w:szCs w:val="28"/>
        </w:rPr>
        <w:lastRenderedPageBreak/>
        <w:t>【</w:t>
      </w:r>
      <w:r w:rsidRPr="00C63E0B">
        <w:rPr>
          <w:rFonts w:ascii="仿宋_GB2312" w:eastAsia="仿宋_GB2312" w:hAnsi="Arial Narrow" w:cs="Arial" w:hint="eastAsia"/>
          <w:b/>
          <w:sz w:val="28"/>
          <w:szCs w:val="28"/>
        </w:rPr>
        <w:t>技能操作竞赛题3</w:t>
      </w:r>
      <w:r w:rsidRPr="00C63E0B">
        <w:rPr>
          <w:rFonts w:ascii="仿宋_GB2312" w:eastAsia="仿宋_GB2312" w:hAnsi="Arial Narrow" w:cs="Arial" w:hint="eastAsia"/>
          <w:sz w:val="28"/>
          <w:szCs w:val="28"/>
        </w:rPr>
        <w:t>】肩周炎</w:t>
      </w:r>
    </w:p>
    <w:p w14:paraId="7FC1B050"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患者顾某，女性，52岁，因“右侧肩关节痛1月余”入院。1个月前始感右侧肩部疼痛，疼痛逐渐加重，尤以夜间为甚，日常生活动作不受限。患者曾到当地医院就诊，X线片显示：肩关节未见明显异常，在家自行热敷治疗，疗效欠佳。为求进一步康复治疗现来我科就诊，门诊以“肩周炎”收住院。</w:t>
      </w:r>
    </w:p>
    <w:p w14:paraId="4495FBBA"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查体：发育正常，营养中等，神疲体倦，言语流利，对答切题。生命体征平稳，心肺功能无异常。疼痛弧征阴性。</w:t>
      </w:r>
    </w:p>
    <w:p w14:paraId="48E6E26A"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问题（1、2、3题为操作演示题，4为口述题）</w:t>
      </w:r>
    </w:p>
    <w:p w14:paraId="5C88E029"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1.请从康复治疗师的角度对这个患者进行问诊并总结问诊结果。</w:t>
      </w:r>
    </w:p>
    <w:p w14:paraId="0A0C7511"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2.针对本病例，请陈述康复评定的内容应包括哪些？并演示2个典型的特殊检查。</w:t>
      </w:r>
    </w:p>
    <w:p w14:paraId="1AF3BD6F"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3.请为此患者设计一套治疗方案，并演示一种手法处理方法和一套治疗性运动。</w:t>
      </w:r>
    </w:p>
    <w:p w14:paraId="13B6FDE7"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r w:rsidRPr="00C63E0B">
        <w:rPr>
          <w:rFonts w:ascii="仿宋_GB2312" w:eastAsia="仿宋_GB2312" w:hAnsi="仿宋_GB2312" w:cs="仿宋_GB2312" w:hint="eastAsia"/>
          <w:sz w:val="28"/>
          <w:szCs w:val="28"/>
        </w:rPr>
        <w:br w:type="page"/>
      </w:r>
    </w:p>
    <w:p w14:paraId="6E3751B2" w14:textId="77777777" w:rsidR="00C63E0B" w:rsidRPr="00C63E0B" w:rsidRDefault="00C63E0B" w:rsidP="00C63E0B">
      <w:pPr>
        <w:spacing w:line="360" w:lineRule="auto"/>
        <w:ind w:firstLineChars="200" w:firstLine="560"/>
        <w:rPr>
          <w:rFonts w:ascii="仿宋_GB2312" w:eastAsia="仿宋_GB2312" w:hAnsi="仿宋_GB2312" w:cs="仿宋_GB2312" w:hint="eastAsia"/>
          <w:b/>
          <w:bCs/>
          <w:sz w:val="28"/>
          <w:szCs w:val="28"/>
        </w:rPr>
      </w:pPr>
      <w:r w:rsidRPr="00C63E0B">
        <w:rPr>
          <w:rFonts w:ascii="仿宋_GB2312" w:eastAsia="仿宋_GB2312" w:hAnsi="Arial Narrow" w:cs="Arial" w:hint="eastAsia"/>
          <w:sz w:val="28"/>
          <w:szCs w:val="28"/>
        </w:rPr>
        <w:lastRenderedPageBreak/>
        <w:t>【</w:t>
      </w:r>
      <w:r w:rsidRPr="00C63E0B">
        <w:rPr>
          <w:rFonts w:ascii="仿宋_GB2312" w:eastAsia="仿宋_GB2312" w:hAnsi="Arial Narrow" w:cs="Arial" w:hint="eastAsia"/>
          <w:b/>
          <w:sz w:val="28"/>
          <w:szCs w:val="28"/>
        </w:rPr>
        <w:t>技能操作竞赛题4</w:t>
      </w:r>
      <w:r w:rsidRPr="00C63E0B">
        <w:rPr>
          <w:rFonts w:ascii="仿宋_GB2312" w:eastAsia="仿宋_GB2312" w:hAnsi="Arial Narrow" w:cs="Arial" w:hint="eastAsia"/>
          <w:sz w:val="28"/>
          <w:szCs w:val="28"/>
        </w:rPr>
        <w:t>】颈椎病</w:t>
      </w:r>
    </w:p>
    <w:p w14:paraId="5B45FE24"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患者王某，男性，36岁。“颈部酸痛3月伴左上肢麻木1月”来诊。患者3月前因劳累引起颈部酸痛，疼痛可忍受，症状反复发作。1个月前出现左上肢麻木，尤以上臂外侧为甚。当地医院以“颈椎病”收住入院。患者精神可，夜间睡眠差。患者希望能尽快缓解症状，回到工作状态。</w:t>
      </w:r>
    </w:p>
    <w:p w14:paraId="27339B3F"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主要查体：神志清，精神可。生命体征平稳，心肺未见异常。颈部疼痛明显，触诊左侧颈部肌肉紧张，压痛明显。</w:t>
      </w:r>
    </w:p>
    <w:p w14:paraId="01D79682"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问题（1、2、3题为操作演示题，4为口述题）</w:t>
      </w:r>
    </w:p>
    <w:p w14:paraId="46B5ABCE"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1.请从康复治疗师的角度对这个患者进行问诊并总结问诊结果。</w:t>
      </w:r>
    </w:p>
    <w:p w14:paraId="428CC89E"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2.针对本病例，请陈述康复评定的内容应包括哪些？并演示2个的特殊检查。</w:t>
      </w:r>
    </w:p>
    <w:p w14:paraId="2DF92A85"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3.请为此患者设计一套治疗方案，并演示一种手法处理方法和一套治疗性运动。</w:t>
      </w:r>
    </w:p>
    <w:p w14:paraId="4AE0F0FB"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32899DA8" w14:textId="77777777" w:rsidR="00C63E0B" w:rsidRPr="00C63E0B" w:rsidRDefault="00C63E0B" w:rsidP="00C63E0B">
      <w:pPr>
        <w:spacing w:line="360" w:lineRule="auto"/>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br w:type="page"/>
      </w:r>
    </w:p>
    <w:p w14:paraId="64721304" w14:textId="77777777" w:rsidR="00C63E0B" w:rsidRPr="00C63E0B" w:rsidRDefault="00C63E0B" w:rsidP="00C63E0B">
      <w:pPr>
        <w:spacing w:line="360" w:lineRule="auto"/>
        <w:ind w:firstLineChars="200" w:firstLine="560"/>
        <w:rPr>
          <w:rFonts w:ascii="仿宋_GB2312" w:eastAsia="仿宋_GB2312" w:hAnsi="Arial Narrow" w:cs="Arial" w:hint="eastAsia"/>
          <w:sz w:val="28"/>
          <w:szCs w:val="28"/>
        </w:rPr>
      </w:pPr>
      <w:r w:rsidRPr="00C63E0B">
        <w:rPr>
          <w:rFonts w:ascii="仿宋_GB2312" w:eastAsia="仿宋_GB2312" w:hAnsi="Arial Narrow" w:cs="Arial" w:hint="eastAsia"/>
          <w:sz w:val="28"/>
          <w:szCs w:val="28"/>
        </w:rPr>
        <w:lastRenderedPageBreak/>
        <w:t>【</w:t>
      </w:r>
      <w:r w:rsidRPr="00C63E0B">
        <w:rPr>
          <w:rFonts w:ascii="仿宋_GB2312" w:eastAsia="仿宋_GB2312" w:hAnsi="Arial Narrow" w:cs="Arial" w:hint="eastAsia"/>
          <w:b/>
          <w:sz w:val="28"/>
          <w:szCs w:val="28"/>
        </w:rPr>
        <w:t>技能操作竞赛题5</w:t>
      </w:r>
      <w:r w:rsidRPr="00C63E0B">
        <w:rPr>
          <w:rFonts w:ascii="仿宋_GB2312" w:eastAsia="仿宋_GB2312" w:hAnsi="Arial Narrow" w:cs="Arial" w:hint="eastAsia"/>
          <w:sz w:val="28"/>
          <w:szCs w:val="28"/>
        </w:rPr>
        <w:t>】腰椎间盘突出症</w:t>
      </w:r>
    </w:p>
    <w:p w14:paraId="07506A41"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患者张某，男性，26岁。因“腰痛1月伴左下肢麻木10天”入院。患者1月前因搬抬重物引起腰部疼痛，逐渐加重，腰椎转</w:t>
      </w:r>
      <w:r w:rsidRPr="00C63E0B">
        <w:rPr>
          <w:rFonts w:ascii="宋体" w:hAnsi="宋体" w:cs="宋体" w:hint="eastAsia"/>
          <w:sz w:val="28"/>
          <w:szCs w:val="28"/>
        </w:rPr>
        <w:t>側</w:t>
      </w:r>
      <w:r w:rsidRPr="00C63E0B">
        <w:rPr>
          <w:rFonts w:ascii="仿宋_GB2312" w:eastAsia="仿宋_GB2312" w:hAnsi="仿宋_GB2312" w:cs="仿宋_GB2312" w:hint="eastAsia"/>
          <w:sz w:val="28"/>
          <w:szCs w:val="28"/>
        </w:rPr>
        <w:t>不利，休息后症状可获部分缓解。10天前因劳累，腰痛发作，疼痛程度与以前无明显变化，左下肢麻木，放射到</w:t>
      </w:r>
      <w:r w:rsidRPr="00C63E0B">
        <w:rPr>
          <w:rFonts w:ascii="宋体" w:hAnsi="宋体" w:cs="宋体" w:hint="eastAsia"/>
          <w:sz w:val="28"/>
          <w:szCs w:val="28"/>
        </w:rPr>
        <w:t>踇</w:t>
      </w:r>
      <w:r w:rsidRPr="00C63E0B">
        <w:rPr>
          <w:rFonts w:ascii="仿宋_GB2312" w:eastAsia="仿宋_GB2312" w:hAnsi="仿宋_GB2312" w:cs="仿宋_GB2312" w:hint="eastAsia"/>
          <w:sz w:val="28"/>
          <w:szCs w:val="28"/>
        </w:rPr>
        <w:t>指。外院以腰椎间盘突出症给予药物外敷（具体不详）治疗，疗效欠佳。为进一步治疗，遂来我院，门诊以“腰椎间盘突出症”收住入院。</w:t>
      </w:r>
    </w:p>
    <w:p w14:paraId="3309055F"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查体：神志清，精神可，强迫体位。生命体征平稳，心肺未见无异常。</w:t>
      </w:r>
    </w:p>
    <w:p w14:paraId="7C1FEB78"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问题（1、2、3题为操作演示题，4为口述题）</w:t>
      </w:r>
    </w:p>
    <w:p w14:paraId="6F995240"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1.请从康复治疗师的角度对这个患者进行问诊并总结问诊结果。</w:t>
      </w:r>
    </w:p>
    <w:p w14:paraId="67F56499"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2.针对本病例，请陈述康复评定的内容应包括哪些？并演示2个典型的特殊检查。</w:t>
      </w:r>
    </w:p>
    <w:p w14:paraId="4C212B75"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3.请为此患者设计一套治疗方案，并演示一种手法处理方法和一套治疗性运动。</w:t>
      </w:r>
    </w:p>
    <w:p w14:paraId="2F8CF43B" w14:textId="77777777" w:rsidR="00C63E0B" w:rsidRPr="00C63E0B" w:rsidRDefault="00C63E0B" w:rsidP="00C63E0B">
      <w:pPr>
        <w:spacing w:line="360" w:lineRule="auto"/>
        <w:ind w:firstLineChars="200" w:firstLine="560"/>
        <w:rPr>
          <w:rFonts w:ascii="仿宋_GB2312" w:eastAsia="仿宋_GB2312" w:hAnsi="仿宋_GB2312" w:cs="仿宋_GB2312" w:hint="eastAsia"/>
          <w:sz w:val="28"/>
          <w:szCs w:val="28"/>
        </w:rPr>
      </w:pPr>
      <w:r w:rsidRPr="00C63E0B">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4D825546" w14:textId="77777777" w:rsidR="00C63E0B" w:rsidRPr="00C63E0B" w:rsidRDefault="00C63E0B" w:rsidP="00C63E0B">
      <w:pPr>
        <w:spacing w:line="360" w:lineRule="auto"/>
        <w:rPr>
          <w:rFonts w:ascii="仿宋_GB2312" w:eastAsia="仿宋_GB2312" w:hAnsi="仿宋_GB2312" w:cs="仿宋_GB2312" w:hint="eastAsia"/>
          <w:sz w:val="28"/>
          <w:szCs w:val="28"/>
        </w:rPr>
      </w:pPr>
    </w:p>
    <w:p w14:paraId="1C0E301B" w14:textId="77777777" w:rsidR="00C63E0B" w:rsidRPr="00C63E0B" w:rsidRDefault="00C63E0B" w:rsidP="00C63E0B">
      <w:pPr>
        <w:snapToGrid w:val="0"/>
        <w:spacing w:line="360" w:lineRule="auto"/>
        <w:rPr>
          <w:rFonts w:ascii="仿宋_GB2312" w:eastAsia="仿宋_GB2312" w:hAnsi="Arial Narrow" w:cs="Arial" w:hint="eastAsia"/>
          <w:sz w:val="28"/>
          <w:szCs w:val="28"/>
        </w:rPr>
      </w:pPr>
    </w:p>
    <w:bookmarkEnd w:id="0"/>
    <w:p w14:paraId="01239040" w14:textId="77777777" w:rsidR="00C63E0B" w:rsidRPr="00C63E0B" w:rsidRDefault="00C63E0B">
      <w:pPr>
        <w:snapToGrid w:val="0"/>
        <w:spacing w:line="560" w:lineRule="exact"/>
        <w:rPr>
          <w:rFonts w:ascii="仿宋_GB2312" w:eastAsia="仿宋_GB2312" w:hAnsi="Arial Narrow" w:cs="Arial" w:hint="eastAsia"/>
          <w:sz w:val="24"/>
          <w:szCs w:val="24"/>
        </w:rPr>
      </w:pPr>
    </w:p>
    <w:sectPr w:rsidR="00C63E0B" w:rsidRPr="00C63E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47734" w14:textId="77777777" w:rsidR="00C44B95" w:rsidRDefault="00C44B95" w:rsidP="000F4812">
      <w:r>
        <w:separator/>
      </w:r>
    </w:p>
  </w:endnote>
  <w:endnote w:type="continuationSeparator" w:id="0">
    <w:p w14:paraId="77FF2996" w14:textId="77777777" w:rsidR="00C44B95" w:rsidRDefault="00C44B95" w:rsidP="000F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8AB5C" w14:textId="77777777" w:rsidR="00C44B95" w:rsidRDefault="00C44B95" w:rsidP="000F4812">
      <w:r>
        <w:separator/>
      </w:r>
    </w:p>
  </w:footnote>
  <w:footnote w:type="continuationSeparator" w:id="0">
    <w:p w14:paraId="1B861AEE" w14:textId="77777777" w:rsidR="00C44B95" w:rsidRDefault="00C44B95" w:rsidP="000F48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iY2M1ZGMxMDJmMmNjZGVhODU2NTBiYjRiNjRlMjUifQ=="/>
  </w:docVars>
  <w:rsids>
    <w:rsidRoot w:val="0084382B"/>
    <w:rsid w:val="000F4812"/>
    <w:rsid w:val="002456A8"/>
    <w:rsid w:val="00275225"/>
    <w:rsid w:val="00295C2A"/>
    <w:rsid w:val="002A0102"/>
    <w:rsid w:val="003211A3"/>
    <w:rsid w:val="00390435"/>
    <w:rsid w:val="003B1783"/>
    <w:rsid w:val="00462B2E"/>
    <w:rsid w:val="00520BEE"/>
    <w:rsid w:val="005374B3"/>
    <w:rsid w:val="00541714"/>
    <w:rsid w:val="00582E04"/>
    <w:rsid w:val="006D299F"/>
    <w:rsid w:val="0071630F"/>
    <w:rsid w:val="007D0037"/>
    <w:rsid w:val="00824944"/>
    <w:rsid w:val="00831F15"/>
    <w:rsid w:val="0084382B"/>
    <w:rsid w:val="008923AB"/>
    <w:rsid w:val="008A5DB3"/>
    <w:rsid w:val="008A5E30"/>
    <w:rsid w:val="00925BC1"/>
    <w:rsid w:val="00936E05"/>
    <w:rsid w:val="009E0F91"/>
    <w:rsid w:val="009E3FBB"/>
    <w:rsid w:val="00AC770D"/>
    <w:rsid w:val="00B21FFF"/>
    <w:rsid w:val="00BA6461"/>
    <w:rsid w:val="00BD47BD"/>
    <w:rsid w:val="00C20C42"/>
    <w:rsid w:val="00C44B95"/>
    <w:rsid w:val="00C50892"/>
    <w:rsid w:val="00C63E0B"/>
    <w:rsid w:val="00C870EC"/>
    <w:rsid w:val="00D260C0"/>
    <w:rsid w:val="00E76D82"/>
    <w:rsid w:val="00F33AEC"/>
    <w:rsid w:val="00F47B0B"/>
    <w:rsid w:val="00FB025F"/>
    <w:rsid w:val="00FD7667"/>
    <w:rsid w:val="188F630B"/>
    <w:rsid w:val="2AB63EFB"/>
    <w:rsid w:val="3AF52EE0"/>
    <w:rsid w:val="3EFB181E"/>
    <w:rsid w:val="43560B8E"/>
    <w:rsid w:val="436F6375"/>
    <w:rsid w:val="4A68163B"/>
    <w:rsid w:val="51AB6549"/>
    <w:rsid w:val="5BD12432"/>
    <w:rsid w:val="5FE235B5"/>
    <w:rsid w:val="61313DED"/>
    <w:rsid w:val="698F5D20"/>
    <w:rsid w:val="798E489E"/>
    <w:rsid w:val="7FB72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7E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 w:type="paragraph" w:styleId="a5">
    <w:name w:val="List Paragraph"/>
    <w:basedOn w:val="a"/>
    <w:uiPriority w:val="99"/>
    <w:rsid w:val="000F481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Times New Roman"/>
      <w:sz w:val="18"/>
      <w:szCs w:val="18"/>
    </w:rPr>
  </w:style>
  <w:style w:type="character" w:customStyle="1" w:styleId="Char">
    <w:name w:val="页脚 Char"/>
    <w:basedOn w:val="a0"/>
    <w:link w:val="a3"/>
    <w:uiPriority w:val="99"/>
    <w:qFormat/>
    <w:rPr>
      <w:rFonts w:ascii="Calibri" w:eastAsia="宋体" w:hAnsi="Calibri" w:cs="Times New Roman"/>
      <w:sz w:val="18"/>
      <w:szCs w:val="18"/>
    </w:rPr>
  </w:style>
  <w:style w:type="paragraph" w:styleId="a5">
    <w:name w:val="List Paragraph"/>
    <w:basedOn w:val="a"/>
    <w:uiPriority w:val="99"/>
    <w:rsid w:val="000F48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1086</Words>
  <Characters>6191</Characters>
  <Application>Microsoft Office Word</Application>
  <DocSecurity>0</DocSecurity>
  <Lines>51</Lines>
  <Paragraphs>14</Paragraphs>
  <ScaleCrop>false</ScaleCrop>
  <Company>微软中国</Company>
  <LinksUpToDate>false</LinksUpToDate>
  <CharactersWithSpaces>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lenovo-8</dc:creator>
  <cp:lastModifiedBy>Administrator</cp:lastModifiedBy>
  <cp:revision>2</cp:revision>
  <dcterms:created xsi:type="dcterms:W3CDTF">2023-04-16T01:59:00Z</dcterms:created>
  <dcterms:modified xsi:type="dcterms:W3CDTF">2023-04-16T01:59:00Z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1B2FF390D85C4CE08201C6E4835B895B</vt:lpwstr>
  </property>
</Properties>
</file>